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1FC5F" w14:textId="4626A637" w:rsidR="00D1745C" w:rsidRDefault="00D1745C" w:rsidP="00D1745C">
      <w:pPr>
        <w:pStyle w:val="Title"/>
        <w:ind w:left="0"/>
        <w:jc w:val="left"/>
        <w:rPr>
          <w:color w:val="002060"/>
        </w:rPr>
      </w:pPr>
    </w:p>
    <w:p w14:paraId="482FEE34" w14:textId="2697B289" w:rsidR="00D1745C" w:rsidRDefault="00352697" w:rsidP="00CF209B">
      <w:pPr>
        <w:pStyle w:val="Title"/>
        <w:rPr>
          <w:color w:val="002060"/>
        </w:rPr>
      </w:pPr>
      <w:r w:rsidRPr="00822FE9">
        <w:rPr>
          <w:noProof/>
        </w:rPr>
        <w:drawing>
          <wp:inline distT="0" distB="0" distL="0" distR="0" wp14:anchorId="24A8FBF3" wp14:editId="01D66C60">
            <wp:extent cx="1060261" cy="640080"/>
            <wp:effectExtent l="0" t="0" r="0" b="0"/>
            <wp:docPr id="4" name="Picture 4" descr="A red triangle flag with a lion and a fea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triangle flag with a lion and a feather&#10;&#10;Description automatically generated"/>
                    <pic:cNvPicPr/>
                  </pic:nvPicPr>
                  <pic:blipFill>
                    <a:blip r:embed="rId7"/>
                    <a:stretch>
                      <a:fillRect/>
                    </a:stretch>
                  </pic:blipFill>
                  <pic:spPr>
                    <a:xfrm>
                      <a:off x="0" y="0"/>
                      <a:ext cx="1100070" cy="664113"/>
                    </a:xfrm>
                    <a:prstGeom prst="rect">
                      <a:avLst/>
                    </a:prstGeom>
                  </pic:spPr>
                </pic:pic>
              </a:graphicData>
            </a:graphic>
          </wp:inline>
        </w:drawing>
      </w:r>
      <w:r w:rsidR="00815119">
        <w:rPr>
          <w:sz w:val="24"/>
          <w:szCs w:val="24"/>
        </w:rPr>
        <w:object w:dxaOrig="1440" w:dyaOrig="1440" w14:anchorId="54BC8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03.9pt;margin-top:59.7pt;width:84pt;height:51.3pt;z-index:251661312;mso-wrap-edited:f;mso-width-percent:0;mso-height-percent:0;mso-position-horizontal-relative:text;mso-position-vertical-relative:text;mso-width-percent:0;mso-height-percent:0" o:allowincell="f">
            <v:imagedata r:id="rId8" o:title=""/>
            <w10:wrap type="topAndBottom"/>
          </v:shape>
          <o:OLEObject Type="Embed" ProgID="CorelDraw.Graphic.8" ShapeID="_x0000_s1026" DrawAspect="Content" ObjectID="_1841383593" r:id="rId9"/>
        </w:object>
      </w:r>
    </w:p>
    <w:p w14:paraId="245289DE" w14:textId="0131190B" w:rsidR="00D1745C" w:rsidRDefault="00D1745C" w:rsidP="00CF209B">
      <w:pPr>
        <w:pStyle w:val="Title"/>
        <w:rPr>
          <w:color w:val="002060"/>
        </w:rPr>
      </w:pPr>
    </w:p>
    <w:p w14:paraId="4DE877B3" w14:textId="77777777" w:rsidR="00A460AE" w:rsidRDefault="00CF209B" w:rsidP="00CF209B">
      <w:pPr>
        <w:pStyle w:val="Title"/>
        <w:rPr>
          <w:color w:val="002060"/>
          <w:sz w:val="64"/>
          <w:szCs w:val="64"/>
        </w:rPr>
      </w:pPr>
      <w:r w:rsidRPr="00A460AE">
        <w:rPr>
          <w:color w:val="002060"/>
          <w:sz w:val="64"/>
          <w:szCs w:val="64"/>
        </w:rPr>
        <w:t xml:space="preserve">PPSA PLYMOUTH </w:t>
      </w:r>
    </w:p>
    <w:p w14:paraId="0A7CBEF7" w14:textId="26A4A4BC" w:rsidR="00CF209B" w:rsidRPr="00A460AE" w:rsidRDefault="00A460AE" w:rsidP="00CF209B">
      <w:pPr>
        <w:pStyle w:val="Title"/>
        <w:rPr>
          <w:sz w:val="64"/>
          <w:szCs w:val="64"/>
        </w:rPr>
      </w:pPr>
      <w:r w:rsidRPr="00A460AE">
        <w:rPr>
          <w:color w:val="002060"/>
          <w:sz w:val="64"/>
          <w:szCs w:val="64"/>
        </w:rPr>
        <w:t xml:space="preserve">CRUISER </w:t>
      </w:r>
      <w:r w:rsidR="00CF209B" w:rsidRPr="00A460AE">
        <w:rPr>
          <w:color w:val="002060"/>
          <w:sz w:val="64"/>
          <w:szCs w:val="64"/>
        </w:rPr>
        <w:t xml:space="preserve">REGATTA </w:t>
      </w:r>
      <w:r w:rsidR="00CF209B" w:rsidRPr="00A460AE">
        <w:rPr>
          <w:color w:val="002060"/>
          <w:spacing w:val="-4"/>
          <w:sz w:val="64"/>
          <w:szCs w:val="64"/>
        </w:rPr>
        <w:t>202</w:t>
      </w:r>
      <w:r w:rsidR="00746BA0">
        <w:rPr>
          <w:color w:val="002060"/>
          <w:spacing w:val="-4"/>
          <w:sz w:val="64"/>
          <w:szCs w:val="64"/>
        </w:rPr>
        <w:t>6</w:t>
      </w:r>
    </w:p>
    <w:p w14:paraId="6EB6D063" w14:textId="77777777" w:rsidR="00CF209B" w:rsidRDefault="00CF209B" w:rsidP="0090104A">
      <w:pPr>
        <w:spacing w:before="480"/>
        <w:ind w:right="278"/>
        <w:jc w:val="center"/>
        <w:rPr>
          <w:b/>
          <w:color w:val="002060"/>
          <w:spacing w:val="-2"/>
          <w:sz w:val="56"/>
        </w:rPr>
      </w:pPr>
      <w:r>
        <w:rPr>
          <w:b/>
          <w:color w:val="002060"/>
          <w:spacing w:val="-2"/>
          <w:sz w:val="56"/>
        </w:rPr>
        <w:t xml:space="preserve">YTC </w:t>
      </w:r>
    </w:p>
    <w:p w14:paraId="76654AD1" w14:textId="77777777" w:rsidR="00CF209B" w:rsidRDefault="00CF209B" w:rsidP="0090104A">
      <w:pPr>
        <w:spacing w:before="480"/>
        <w:ind w:right="278"/>
        <w:jc w:val="center"/>
        <w:rPr>
          <w:b/>
          <w:color w:val="002060"/>
          <w:spacing w:val="-2"/>
          <w:sz w:val="56"/>
        </w:rPr>
      </w:pPr>
      <w:r>
        <w:rPr>
          <w:b/>
          <w:color w:val="002060"/>
          <w:spacing w:val="-2"/>
          <w:sz w:val="56"/>
        </w:rPr>
        <w:t>White Sail</w:t>
      </w:r>
    </w:p>
    <w:p w14:paraId="26F420A6" w14:textId="77777777" w:rsidR="00CF209B" w:rsidRDefault="00CF209B" w:rsidP="0090104A">
      <w:pPr>
        <w:spacing w:before="480"/>
        <w:ind w:right="278"/>
        <w:jc w:val="center"/>
        <w:rPr>
          <w:b/>
          <w:color w:val="002060"/>
          <w:spacing w:val="-2"/>
          <w:sz w:val="56"/>
        </w:rPr>
      </w:pPr>
      <w:r>
        <w:rPr>
          <w:b/>
          <w:color w:val="002060"/>
          <w:spacing w:val="-2"/>
          <w:sz w:val="56"/>
        </w:rPr>
        <w:t>Bilge Keel</w:t>
      </w:r>
    </w:p>
    <w:p w14:paraId="79A3FD90" w14:textId="77777777" w:rsidR="00CF209B" w:rsidRDefault="00CF209B" w:rsidP="00CF209B">
      <w:pPr>
        <w:pStyle w:val="BodyText"/>
        <w:spacing w:before="1"/>
        <w:rPr>
          <w:b/>
          <w:sz w:val="56"/>
        </w:rPr>
      </w:pPr>
    </w:p>
    <w:p w14:paraId="234378A6" w14:textId="77777777" w:rsidR="00CF209B" w:rsidRDefault="00CF209B" w:rsidP="00CF209B">
      <w:pPr>
        <w:spacing w:before="1"/>
        <w:ind w:right="279"/>
        <w:jc w:val="center"/>
        <w:rPr>
          <w:b/>
          <w:sz w:val="64"/>
        </w:rPr>
      </w:pPr>
      <w:r>
        <w:rPr>
          <w:b/>
          <w:color w:val="FF0000"/>
          <w:sz w:val="64"/>
        </w:rPr>
        <w:t>Notice</w:t>
      </w:r>
      <w:r>
        <w:rPr>
          <w:b/>
          <w:color w:val="FF0000"/>
          <w:spacing w:val="-11"/>
          <w:sz w:val="64"/>
        </w:rPr>
        <w:t xml:space="preserve"> </w:t>
      </w:r>
      <w:r>
        <w:rPr>
          <w:b/>
          <w:color w:val="FF0000"/>
          <w:sz w:val="64"/>
        </w:rPr>
        <w:t>of</w:t>
      </w:r>
      <w:r>
        <w:rPr>
          <w:b/>
          <w:color w:val="FF0000"/>
          <w:spacing w:val="-11"/>
          <w:sz w:val="64"/>
        </w:rPr>
        <w:t xml:space="preserve"> </w:t>
      </w:r>
      <w:r>
        <w:rPr>
          <w:b/>
          <w:color w:val="FF0000"/>
          <w:spacing w:val="-4"/>
          <w:sz w:val="64"/>
        </w:rPr>
        <w:t>Race</w:t>
      </w:r>
    </w:p>
    <w:p w14:paraId="7D77B2DB" w14:textId="77777777" w:rsidR="00352697" w:rsidRDefault="00352697" w:rsidP="00352697">
      <w:pPr>
        <w:rPr>
          <w:sz w:val="64"/>
        </w:rPr>
      </w:pPr>
    </w:p>
    <w:p w14:paraId="7639E52B" w14:textId="77777777" w:rsidR="00352697" w:rsidRDefault="00352697" w:rsidP="00352697">
      <w:pPr>
        <w:rPr>
          <w:sz w:val="64"/>
        </w:rPr>
      </w:pPr>
    </w:p>
    <w:p w14:paraId="6E782B2E" w14:textId="57BEA8A2" w:rsidR="00352697" w:rsidRPr="00352697" w:rsidRDefault="00352697" w:rsidP="00352697">
      <w:pPr>
        <w:jc w:val="center"/>
        <w:rPr>
          <w:b/>
          <w:bCs/>
          <w:color w:val="0070C0"/>
          <w:sz w:val="32"/>
          <w:szCs w:val="32"/>
        </w:rPr>
        <w:sectPr w:rsidR="00352697" w:rsidRPr="00352697" w:rsidSect="00E159B8">
          <w:headerReference w:type="default" r:id="rId10"/>
          <w:footerReference w:type="default" r:id="rId11"/>
          <w:pgSz w:w="12240" w:h="15840"/>
          <w:pgMar w:top="1820" w:right="902" w:bottom="879" w:left="1202" w:header="0" w:footer="686" w:gutter="0"/>
          <w:pgNumType w:start="1"/>
          <w:cols w:space="720"/>
        </w:sectPr>
      </w:pPr>
      <w:r w:rsidRPr="00352697">
        <w:rPr>
          <w:b/>
          <w:bCs/>
          <w:color w:val="0070C0"/>
          <w:sz w:val="32"/>
          <w:szCs w:val="32"/>
        </w:rPr>
        <w:t>Hosted by Saltash Sailing Club</w:t>
      </w:r>
      <w:r w:rsidR="00137AE8">
        <w:rPr>
          <w:b/>
          <w:bCs/>
          <w:color w:val="0070C0"/>
          <w:sz w:val="32"/>
          <w:szCs w:val="32"/>
        </w:rPr>
        <w:t xml:space="preserve"> </w:t>
      </w:r>
      <w:r w:rsidRPr="00352697">
        <w:rPr>
          <w:b/>
          <w:bCs/>
          <w:color w:val="0070C0"/>
          <w:sz w:val="32"/>
          <w:szCs w:val="32"/>
        </w:rPr>
        <w:t>and Tamar River Sailing Club</w:t>
      </w:r>
      <w:r w:rsidR="00137AE8">
        <w:rPr>
          <w:b/>
          <w:bCs/>
          <w:color w:val="0070C0"/>
          <w:sz w:val="32"/>
          <w:szCs w:val="32"/>
        </w:rPr>
        <w:t xml:space="preserve">   </w:t>
      </w:r>
    </w:p>
    <w:p w14:paraId="1CD6F310" w14:textId="77777777" w:rsidR="00C3198A" w:rsidRDefault="00C3198A" w:rsidP="00CF209B">
      <w:pPr>
        <w:spacing w:before="67"/>
        <w:ind w:right="280"/>
        <w:jc w:val="center"/>
        <w:rPr>
          <w:b/>
          <w:sz w:val="48"/>
        </w:rPr>
      </w:pPr>
    </w:p>
    <w:p w14:paraId="131D6A5E" w14:textId="234B5A61" w:rsidR="00CF209B" w:rsidRDefault="00CF209B" w:rsidP="00CF209B">
      <w:pPr>
        <w:spacing w:before="67"/>
        <w:ind w:right="280"/>
        <w:jc w:val="center"/>
        <w:rPr>
          <w:b/>
          <w:sz w:val="48"/>
        </w:rPr>
      </w:pPr>
      <w:r>
        <w:rPr>
          <w:b/>
          <w:sz w:val="48"/>
        </w:rPr>
        <w:t>Notice</w:t>
      </w:r>
      <w:r>
        <w:rPr>
          <w:b/>
          <w:spacing w:val="-2"/>
          <w:sz w:val="48"/>
        </w:rPr>
        <w:t xml:space="preserve"> </w:t>
      </w:r>
      <w:r>
        <w:rPr>
          <w:b/>
          <w:sz w:val="48"/>
        </w:rPr>
        <w:t>of</w:t>
      </w:r>
      <w:r>
        <w:rPr>
          <w:b/>
          <w:spacing w:val="-1"/>
          <w:sz w:val="48"/>
        </w:rPr>
        <w:t xml:space="preserve"> </w:t>
      </w:r>
      <w:r>
        <w:rPr>
          <w:b/>
          <w:spacing w:val="-4"/>
          <w:sz w:val="48"/>
        </w:rPr>
        <w:t>Race</w:t>
      </w:r>
    </w:p>
    <w:p w14:paraId="6A8645ED" w14:textId="7EE45991" w:rsidR="00CF209B" w:rsidRDefault="00CF209B" w:rsidP="00CF209B">
      <w:pPr>
        <w:pStyle w:val="BodyText"/>
        <w:spacing w:before="551"/>
        <w:ind w:right="279"/>
        <w:jc w:val="center"/>
      </w:pPr>
      <w:r>
        <w:t>Organising</w:t>
      </w:r>
      <w:r>
        <w:rPr>
          <w:spacing w:val="-1"/>
        </w:rPr>
        <w:t xml:space="preserve"> </w:t>
      </w:r>
      <w:r>
        <w:t>Authorit</w:t>
      </w:r>
      <w:r w:rsidR="00746BA0">
        <w:t>ies</w:t>
      </w:r>
      <w:r>
        <w:rPr>
          <w:spacing w:val="-2"/>
        </w:rPr>
        <w:t xml:space="preserve"> </w:t>
      </w:r>
      <w:r>
        <w:t>(OA)</w:t>
      </w:r>
      <w:r>
        <w:rPr>
          <w:spacing w:val="-1"/>
        </w:rPr>
        <w:t xml:space="preserve"> </w:t>
      </w:r>
      <w:r>
        <w:t>–</w:t>
      </w:r>
      <w:r>
        <w:rPr>
          <w:spacing w:val="-1"/>
        </w:rPr>
        <w:t xml:space="preserve"> </w:t>
      </w:r>
      <w:r w:rsidR="00504E96">
        <w:t>Port of Plymouth Sailing Association</w:t>
      </w:r>
      <w:r w:rsidR="00746BA0">
        <w:t>, Saltash Sailing Club and Tamar River Sailing Club</w:t>
      </w:r>
    </w:p>
    <w:p w14:paraId="3C3594A0" w14:textId="77777777" w:rsidR="00CF209B" w:rsidRDefault="00CF209B" w:rsidP="00CF209B">
      <w:pPr>
        <w:pStyle w:val="BodyText"/>
      </w:pPr>
    </w:p>
    <w:p w14:paraId="6E939DCE" w14:textId="77777777" w:rsidR="00CF209B" w:rsidRDefault="00CF209B" w:rsidP="00CF209B">
      <w:pPr>
        <w:pStyle w:val="BodyText"/>
      </w:pPr>
    </w:p>
    <w:p w14:paraId="3019E651" w14:textId="77777777" w:rsidR="00CF209B" w:rsidRDefault="00CF209B" w:rsidP="00CF209B">
      <w:pPr>
        <w:pStyle w:val="BodyText"/>
        <w:spacing w:before="1"/>
      </w:pPr>
    </w:p>
    <w:p w14:paraId="6CA57C47" w14:textId="03BD6CD0" w:rsidR="00CF209B" w:rsidRPr="00EB7029" w:rsidRDefault="00746BA0" w:rsidP="00EB7029">
      <w:pPr>
        <w:pStyle w:val="BodyText"/>
        <w:ind w:right="527"/>
        <w:jc w:val="center"/>
        <w:rPr>
          <w:sz w:val="28"/>
          <w:szCs w:val="28"/>
        </w:rPr>
      </w:pPr>
      <w:r>
        <w:rPr>
          <w:sz w:val="28"/>
          <w:szCs w:val="28"/>
        </w:rPr>
        <w:t>HW 0931, 5.3m</w:t>
      </w:r>
    </w:p>
    <w:p w14:paraId="239D9B3E" w14:textId="77777777" w:rsidR="00CF209B" w:rsidRDefault="00CF209B" w:rsidP="00CF209B">
      <w:pPr>
        <w:pStyle w:val="BodyText"/>
      </w:pPr>
    </w:p>
    <w:p w14:paraId="70595F47" w14:textId="77777777" w:rsidR="00CF209B" w:rsidRDefault="00CF209B" w:rsidP="00CF209B">
      <w:pPr>
        <w:pStyle w:val="BodyText"/>
        <w:spacing w:before="45"/>
      </w:pPr>
    </w:p>
    <w:p w14:paraId="2FA92B1E" w14:textId="77777777" w:rsidR="00CF209B" w:rsidRDefault="00CF209B" w:rsidP="00CF209B">
      <w:pPr>
        <w:pStyle w:val="Heading1"/>
        <w:numPr>
          <w:ilvl w:val="0"/>
          <w:numId w:val="1"/>
        </w:numPr>
        <w:tabs>
          <w:tab w:val="num" w:pos="360"/>
          <w:tab w:val="left" w:pos="969"/>
        </w:tabs>
      </w:pPr>
      <w:r>
        <w:rPr>
          <w:spacing w:val="-2"/>
        </w:rPr>
        <w:t>RULES</w:t>
      </w:r>
    </w:p>
    <w:p w14:paraId="07E7EF59" w14:textId="77777777" w:rsidR="00CF209B" w:rsidRPr="00C46AB7" w:rsidRDefault="00CF209B" w:rsidP="00CF209B">
      <w:pPr>
        <w:pStyle w:val="ListParagraph"/>
        <w:numPr>
          <w:ilvl w:val="1"/>
          <w:numId w:val="1"/>
        </w:numPr>
        <w:tabs>
          <w:tab w:val="left" w:pos="969"/>
        </w:tabs>
        <w:spacing w:before="277" w:line="242" w:lineRule="auto"/>
        <w:ind w:right="528"/>
        <w:rPr>
          <w:b/>
          <w:sz w:val="24"/>
        </w:rPr>
      </w:pPr>
      <w:r>
        <w:rPr>
          <w:sz w:val="24"/>
        </w:rPr>
        <w:t>Racing will be governed by the ‘Rules’ as defined in the Racing Rules of Sailing (RRS), Prescriptions and the following, as appropriate:</w:t>
      </w:r>
    </w:p>
    <w:p w14:paraId="67D5EDD0" w14:textId="56C54060" w:rsidR="00CF209B" w:rsidRDefault="00CF209B" w:rsidP="00CF209B">
      <w:pPr>
        <w:pStyle w:val="ListParagraph"/>
        <w:numPr>
          <w:ilvl w:val="2"/>
          <w:numId w:val="1"/>
        </w:numPr>
        <w:tabs>
          <w:tab w:val="left" w:pos="1689"/>
        </w:tabs>
        <w:spacing w:before="117"/>
        <w:rPr>
          <w:sz w:val="24"/>
        </w:rPr>
      </w:pPr>
      <w:r>
        <w:rPr>
          <w:sz w:val="24"/>
        </w:rPr>
        <w:t>The</w:t>
      </w:r>
      <w:r>
        <w:rPr>
          <w:spacing w:val="-2"/>
          <w:sz w:val="24"/>
        </w:rPr>
        <w:t xml:space="preserve"> </w:t>
      </w:r>
      <w:r>
        <w:rPr>
          <w:sz w:val="24"/>
        </w:rPr>
        <w:t>202</w:t>
      </w:r>
      <w:r w:rsidR="00746BA0">
        <w:rPr>
          <w:sz w:val="24"/>
        </w:rPr>
        <w:t>6</w:t>
      </w:r>
      <w:r>
        <w:rPr>
          <w:spacing w:val="-1"/>
          <w:sz w:val="24"/>
        </w:rPr>
        <w:t xml:space="preserve"> </w:t>
      </w:r>
      <w:r>
        <w:rPr>
          <w:sz w:val="24"/>
        </w:rPr>
        <w:t>RYA</w:t>
      </w:r>
      <w:r>
        <w:rPr>
          <w:spacing w:val="-1"/>
          <w:sz w:val="24"/>
        </w:rPr>
        <w:t xml:space="preserve"> </w:t>
      </w:r>
      <w:r>
        <w:rPr>
          <w:sz w:val="24"/>
        </w:rPr>
        <w:t>YTC</w:t>
      </w:r>
      <w:r>
        <w:rPr>
          <w:spacing w:val="-1"/>
          <w:sz w:val="24"/>
        </w:rPr>
        <w:t xml:space="preserve"> </w:t>
      </w:r>
      <w:r>
        <w:rPr>
          <w:sz w:val="24"/>
        </w:rPr>
        <w:t>Handicap</w:t>
      </w:r>
      <w:r>
        <w:rPr>
          <w:spacing w:val="-1"/>
          <w:sz w:val="24"/>
        </w:rPr>
        <w:t xml:space="preserve"> </w:t>
      </w:r>
      <w:r>
        <w:rPr>
          <w:sz w:val="24"/>
        </w:rPr>
        <w:t>Policy</w:t>
      </w:r>
      <w:r>
        <w:rPr>
          <w:spacing w:val="-1"/>
          <w:sz w:val="24"/>
        </w:rPr>
        <w:t xml:space="preserve"> </w:t>
      </w:r>
      <w:r>
        <w:rPr>
          <w:sz w:val="24"/>
        </w:rPr>
        <w:t>and</w:t>
      </w:r>
      <w:r>
        <w:rPr>
          <w:spacing w:val="-1"/>
          <w:sz w:val="24"/>
        </w:rPr>
        <w:t xml:space="preserve"> </w:t>
      </w:r>
      <w:r>
        <w:rPr>
          <w:spacing w:val="-2"/>
          <w:sz w:val="24"/>
        </w:rPr>
        <w:t>Procedures.</w:t>
      </w:r>
    </w:p>
    <w:p w14:paraId="15114584" w14:textId="77777777" w:rsidR="00CF209B" w:rsidRDefault="00CF209B" w:rsidP="00CF209B">
      <w:pPr>
        <w:pStyle w:val="ListParagraph"/>
        <w:numPr>
          <w:ilvl w:val="2"/>
          <w:numId w:val="1"/>
        </w:numPr>
        <w:tabs>
          <w:tab w:val="left" w:pos="1689"/>
        </w:tabs>
        <w:spacing w:before="118"/>
        <w:rPr>
          <w:sz w:val="24"/>
        </w:rPr>
      </w:pPr>
      <w:r>
        <w:rPr>
          <w:sz w:val="24"/>
        </w:rPr>
        <w:t>Class</w:t>
      </w:r>
      <w:r>
        <w:rPr>
          <w:spacing w:val="-1"/>
          <w:sz w:val="24"/>
        </w:rPr>
        <w:t xml:space="preserve"> </w:t>
      </w:r>
      <w:r>
        <w:rPr>
          <w:sz w:val="24"/>
        </w:rPr>
        <w:t>Rules</w:t>
      </w:r>
      <w:r>
        <w:rPr>
          <w:spacing w:val="-1"/>
          <w:sz w:val="24"/>
        </w:rPr>
        <w:t xml:space="preserve"> </w:t>
      </w:r>
      <w:r>
        <w:rPr>
          <w:sz w:val="24"/>
        </w:rPr>
        <w:t>for</w:t>
      </w:r>
      <w:r>
        <w:rPr>
          <w:spacing w:val="-1"/>
          <w:sz w:val="24"/>
        </w:rPr>
        <w:t xml:space="preserve"> </w:t>
      </w:r>
      <w:r>
        <w:rPr>
          <w:sz w:val="24"/>
        </w:rPr>
        <w:t>One</w:t>
      </w:r>
      <w:r>
        <w:rPr>
          <w:spacing w:val="-2"/>
          <w:sz w:val="24"/>
        </w:rPr>
        <w:t xml:space="preserve"> </w:t>
      </w:r>
      <w:r>
        <w:rPr>
          <w:sz w:val="24"/>
        </w:rPr>
        <w:t>Designs including</w:t>
      </w:r>
      <w:r>
        <w:rPr>
          <w:spacing w:val="-1"/>
          <w:sz w:val="24"/>
        </w:rPr>
        <w:t xml:space="preserve"> </w:t>
      </w:r>
      <w:r>
        <w:rPr>
          <w:sz w:val="24"/>
        </w:rPr>
        <w:t>their</w:t>
      </w:r>
      <w:r>
        <w:rPr>
          <w:spacing w:val="-1"/>
          <w:sz w:val="24"/>
        </w:rPr>
        <w:t xml:space="preserve"> </w:t>
      </w:r>
      <w:r>
        <w:rPr>
          <w:sz w:val="24"/>
        </w:rPr>
        <w:t>crew</w:t>
      </w:r>
      <w:r>
        <w:rPr>
          <w:spacing w:val="-1"/>
          <w:sz w:val="24"/>
        </w:rPr>
        <w:t xml:space="preserve"> </w:t>
      </w:r>
      <w:r>
        <w:rPr>
          <w:sz w:val="24"/>
        </w:rPr>
        <w:t>limits</w:t>
      </w:r>
      <w:r>
        <w:rPr>
          <w:spacing w:val="-2"/>
          <w:sz w:val="24"/>
        </w:rPr>
        <w:t xml:space="preserve"> </w:t>
      </w:r>
      <w:r>
        <w:rPr>
          <w:sz w:val="24"/>
        </w:rPr>
        <w:t xml:space="preserve">(if </w:t>
      </w:r>
      <w:r>
        <w:rPr>
          <w:spacing w:val="-2"/>
          <w:sz w:val="24"/>
        </w:rPr>
        <w:t>any).</w:t>
      </w:r>
    </w:p>
    <w:p w14:paraId="52A4A395" w14:textId="77777777" w:rsidR="00CF209B" w:rsidRDefault="00CF209B" w:rsidP="00CF209B">
      <w:pPr>
        <w:pStyle w:val="BodyText"/>
      </w:pPr>
    </w:p>
    <w:p w14:paraId="112461AD" w14:textId="77777777" w:rsidR="00CF209B" w:rsidRDefault="00CF209B" w:rsidP="00CF209B">
      <w:pPr>
        <w:pStyle w:val="ListParagraph"/>
        <w:numPr>
          <w:ilvl w:val="1"/>
          <w:numId w:val="1"/>
        </w:numPr>
        <w:tabs>
          <w:tab w:val="left" w:pos="969"/>
        </w:tabs>
        <w:spacing w:line="242" w:lineRule="auto"/>
        <w:ind w:right="528"/>
        <w:jc w:val="both"/>
        <w:rPr>
          <w:b/>
          <w:sz w:val="24"/>
        </w:rPr>
      </w:pPr>
      <w:r>
        <w:rPr>
          <w:sz w:val="24"/>
        </w:rPr>
        <w:t>Where there is conflict between this Notice of Race and the Sailing Instructions, the Sailing Instructions shall prevail except that neither shall change nor alter a class rule. This changes Rule 63.7.</w:t>
      </w:r>
    </w:p>
    <w:p w14:paraId="3BC3D575" w14:textId="77777777" w:rsidR="00CF209B" w:rsidRDefault="00CF209B" w:rsidP="00CF209B">
      <w:pPr>
        <w:pStyle w:val="BodyText"/>
        <w:spacing w:before="78"/>
      </w:pPr>
    </w:p>
    <w:p w14:paraId="42695C13" w14:textId="77777777" w:rsidR="006B77CC" w:rsidRPr="00D64ACD" w:rsidRDefault="006B77CC" w:rsidP="006B77CC">
      <w:pPr>
        <w:pStyle w:val="ListParagraph"/>
        <w:numPr>
          <w:ilvl w:val="0"/>
          <w:numId w:val="1"/>
        </w:numPr>
        <w:spacing w:line="242" w:lineRule="auto"/>
        <w:ind w:right="527"/>
        <w:jc w:val="both"/>
      </w:pPr>
      <w:r w:rsidRPr="00D64ACD">
        <w:t>Plymouth is a Naval/ Commercial Port, shipping movements can be frequent and must have priority. Boats, at all times, must keep clear of ships leaving or entering the port and obey instructions from the Race Committee where avoiding action is necessary. Failure to obey Race Committee instructions may be treated as misconduct.</w:t>
      </w:r>
    </w:p>
    <w:p w14:paraId="620F2B85" w14:textId="77777777" w:rsidR="00CF209B" w:rsidRDefault="00CF209B" w:rsidP="00CF209B">
      <w:pPr>
        <w:pStyle w:val="ListParagraph"/>
        <w:numPr>
          <w:ilvl w:val="1"/>
          <w:numId w:val="1"/>
        </w:numPr>
        <w:tabs>
          <w:tab w:val="left" w:pos="969"/>
        </w:tabs>
        <w:spacing w:before="234" w:line="242" w:lineRule="auto"/>
        <w:ind w:right="528"/>
        <w:jc w:val="both"/>
        <w:rPr>
          <w:b/>
          <w:sz w:val="24"/>
        </w:rPr>
      </w:pPr>
      <w:r>
        <w:rPr>
          <w:noProof/>
        </w:rPr>
        <mc:AlternateContent>
          <mc:Choice Requires="wps">
            <w:drawing>
              <wp:anchor distT="0" distB="0" distL="0" distR="0" simplePos="0" relativeHeight="251659264" behindDoc="0" locked="0" layoutInCell="1" allowOverlap="1" wp14:anchorId="7C167F05" wp14:editId="0613DF0D">
                <wp:simplePos x="0" y="0"/>
                <wp:positionH relativeFrom="page">
                  <wp:posOffset>2322456</wp:posOffset>
                </wp:positionH>
                <wp:positionV relativeFrom="paragraph">
                  <wp:posOffset>659751</wp:posOffset>
                </wp:positionV>
                <wp:extent cx="3683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CD7A50" id="Graphic 3" o:spid="_x0000_s1026" style="position:absolute;margin-left:182.85pt;margin-top:51.95pt;width:2.9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" path="m36575,l,,,6096r36575,l36575,xe" fillcolor="black" stroked="f">
                <v:path arrowok="t"/>
                <w10:wrap anchorx="page"/>
              </v:shape>
            </w:pict>
          </mc:Fallback>
        </mc:AlternateContent>
      </w:r>
      <w:r>
        <w:rPr>
          <w:sz w:val="24"/>
        </w:rPr>
        <w:t xml:space="preserve">The Post-Race Penalty and RYA Hearing/Arbitration of the RYA Rules and Disputes procedures will be available. This is the preferred method of resolving disputes. See the official website for details. See: </w:t>
      </w:r>
      <w:r>
        <w:rPr>
          <w:color w:val="0000FF"/>
          <w:sz w:val="24"/>
          <w:u w:val="single" w:color="0000FF"/>
        </w:rPr>
        <w:t>https://</w:t>
      </w:r>
      <w:hyperlink r:id="rId12">
        <w:r>
          <w:rPr>
            <w:color w:val="0000FF"/>
            <w:sz w:val="24"/>
            <w:u w:val="single" w:color="0000FF"/>
          </w:rPr>
          <w:t>www.rya.org.uk/racing/rules/rules-disputes</w:t>
        </w:r>
      </w:hyperlink>
    </w:p>
    <w:p w14:paraId="7B0580ED" w14:textId="77777777" w:rsidR="00CF209B" w:rsidRDefault="00CF209B" w:rsidP="00CF209B">
      <w:pPr>
        <w:pStyle w:val="BodyText"/>
        <w:spacing w:before="2"/>
      </w:pPr>
    </w:p>
    <w:p w14:paraId="1D300EB8" w14:textId="77777777" w:rsidR="00CF209B" w:rsidRDefault="00CF209B" w:rsidP="00CF209B">
      <w:pPr>
        <w:pStyle w:val="Heading1"/>
        <w:numPr>
          <w:ilvl w:val="0"/>
          <w:numId w:val="1"/>
        </w:numPr>
        <w:tabs>
          <w:tab w:val="num" w:pos="360"/>
          <w:tab w:val="left" w:pos="969"/>
        </w:tabs>
      </w:pPr>
      <w:r>
        <w:t>ELIGIBILITY</w:t>
      </w:r>
      <w:r>
        <w:rPr>
          <w:spacing w:val="-9"/>
        </w:rPr>
        <w:t xml:space="preserve"> </w:t>
      </w:r>
      <w:r>
        <w:t>AND</w:t>
      </w:r>
      <w:r>
        <w:rPr>
          <w:spacing w:val="-8"/>
        </w:rPr>
        <w:t xml:space="preserve"> </w:t>
      </w:r>
      <w:r>
        <w:rPr>
          <w:spacing w:val="-4"/>
        </w:rPr>
        <w:t>ENTRY</w:t>
      </w:r>
    </w:p>
    <w:p w14:paraId="72600BB8" w14:textId="456D5C31" w:rsidR="00A460AE" w:rsidRPr="00A460AE" w:rsidRDefault="00CF209B" w:rsidP="00CF209B">
      <w:pPr>
        <w:pStyle w:val="ListParagraph"/>
        <w:numPr>
          <w:ilvl w:val="1"/>
          <w:numId w:val="1"/>
        </w:numPr>
        <w:tabs>
          <w:tab w:val="left" w:pos="969"/>
        </w:tabs>
        <w:spacing w:before="277"/>
        <w:ind w:right="527"/>
        <w:jc w:val="both"/>
        <w:rPr>
          <w:b/>
          <w:sz w:val="24"/>
        </w:rPr>
      </w:pPr>
      <w:r>
        <w:rPr>
          <w:sz w:val="24"/>
        </w:rPr>
        <w:t xml:space="preserve">Classes will be offered for YTC, White Sail and Bilge Keel. All classes will use YTC handicaps. </w:t>
      </w:r>
      <w:r w:rsidR="00A460AE">
        <w:rPr>
          <w:sz w:val="24"/>
        </w:rPr>
        <w:t>Depending on the number of entries, the YTC class may be split into YTC A and YTC B</w:t>
      </w:r>
    </w:p>
    <w:p w14:paraId="57B15DD1" w14:textId="6FD61EFB" w:rsidR="00CF209B" w:rsidRPr="00DA193D" w:rsidRDefault="00A460AE" w:rsidP="006B77CC">
      <w:pPr>
        <w:pStyle w:val="ListParagraph"/>
        <w:numPr>
          <w:ilvl w:val="1"/>
          <w:numId w:val="1"/>
        </w:numPr>
        <w:tabs>
          <w:tab w:val="left" w:pos="969"/>
        </w:tabs>
        <w:spacing w:before="277"/>
        <w:ind w:right="527"/>
        <w:jc w:val="both"/>
        <w:rPr>
          <w:b/>
          <w:sz w:val="24"/>
        </w:rPr>
      </w:pPr>
      <w:r>
        <w:rPr>
          <w:sz w:val="24"/>
        </w:rPr>
        <w:t xml:space="preserve">YTC </w:t>
      </w:r>
      <w:r w:rsidR="00CF209B">
        <w:rPr>
          <w:sz w:val="24"/>
        </w:rPr>
        <w:t xml:space="preserve">handicaps can be applied for at </w:t>
      </w:r>
      <w:hyperlink r:id="rId13" w:history="1">
        <w:r w:rsidR="00CF209B" w:rsidRPr="006D377E">
          <w:rPr>
            <w:rStyle w:val="Hyperlink"/>
            <w:sz w:val="24"/>
          </w:rPr>
          <w:t>https://rorcrating.com/ryaytc</w:t>
        </w:r>
      </w:hyperlink>
      <w:r w:rsidR="00CF209B">
        <w:rPr>
          <w:sz w:val="24"/>
        </w:rPr>
        <w:t xml:space="preserve"> </w:t>
      </w:r>
      <w:r w:rsidR="00CF209B">
        <w:t xml:space="preserve"> Boats wishing to enter and are unsure of their dimensions </w:t>
      </w:r>
      <w:r w:rsidR="00C248A3">
        <w:t>may be able to</w:t>
      </w:r>
      <w:r w:rsidR="00CF209B">
        <w:t xml:space="preserve"> get th</w:t>
      </w:r>
      <w:r w:rsidR="00C248A3">
        <w:t>o</w:t>
      </w:r>
      <w:r w:rsidR="00CF209B">
        <w:t xml:space="preserve">se </w:t>
      </w:r>
      <w:r w:rsidR="00C248A3">
        <w:t>from this website</w:t>
      </w:r>
      <w:r w:rsidR="00CF209B">
        <w:t xml:space="preserve">: </w:t>
      </w:r>
      <w:hyperlink r:id="rId14" w:history="1">
        <w:r w:rsidR="00CF209B" w:rsidRPr="006D377E">
          <w:rPr>
            <w:rStyle w:val="Hyperlink"/>
          </w:rPr>
          <w:t>https://sailboatdata.com/</w:t>
        </w:r>
      </w:hyperlink>
      <w:r w:rsidR="00CF209B">
        <w:t xml:space="preserve"> </w:t>
      </w:r>
    </w:p>
    <w:p w14:paraId="3C63CE55" w14:textId="77777777" w:rsidR="00DA193D" w:rsidRPr="00FD1FFA" w:rsidRDefault="00DA193D" w:rsidP="00CD4D66">
      <w:pPr>
        <w:pStyle w:val="ListParagraph"/>
        <w:tabs>
          <w:tab w:val="left" w:pos="969"/>
        </w:tabs>
        <w:spacing w:before="277"/>
        <w:ind w:right="527" w:firstLine="0"/>
        <w:jc w:val="both"/>
        <w:rPr>
          <w:b/>
          <w:sz w:val="24"/>
        </w:rPr>
      </w:pPr>
    </w:p>
    <w:p w14:paraId="3A31DB59" w14:textId="77777777" w:rsidR="00FD1FFA" w:rsidRDefault="00FD1FFA" w:rsidP="00FD1FFA">
      <w:pPr>
        <w:pStyle w:val="ListParagraph"/>
        <w:tabs>
          <w:tab w:val="left" w:pos="969"/>
        </w:tabs>
        <w:spacing w:before="277"/>
        <w:ind w:right="527" w:firstLine="0"/>
        <w:rPr>
          <w:sz w:val="24"/>
        </w:rPr>
      </w:pPr>
    </w:p>
    <w:p w14:paraId="135FA4E9" w14:textId="77777777" w:rsidR="00FD1FFA" w:rsidRPr="006B77CC" w:rsidRDefault="00FD1FFA" w:rsidP="00FD1FFA">
      <w:pPr>
        <w:pStyle w:val="ListParagraph"/>
        <w:tabs>
          <w:tab w:val="left" w:pos="969"/>
        </w:tabs>
        <w:spacing w:before="277"/>
        <w:ind w:right="527" w:firstLine="0"/>
        <w:rPr>
          <w:b/>
          <w:sz w:val="24"/>
        </w:rPr>
      </w:pPr>
    </w:p>
    <w:p w14:paraId="40FFAD87" w14:textId="77A224AF" w:rsidR="006B77CC" w:rsidRPr="00CD4D66" w:rsidRDefault="00CF209B" w:rsidP="00CD4D66">
      <w:pPr>
        <w:pStyle w:val="ListParagraph"/>
        <w:numPr>
          <w:ilvl w:val="1"/>
          <w:numId w:val="1"/>
        </w:numPr>
        <w:tabs>
          <w:tab w:val="left" w:pos="969"/>
        </w:tabs>
        <w:spacing w:before="240"/>
        <w:ind w:right="527"/>
        <w:jc w:val="both"/>
        <w:rPr>
          <w:b/>
          <w:sz w:val="24"/>
        </w:rPr>
      </w:pPr>
      <w:r w:rsidRPr="00CD4D66">
        <w:rPr>
          <w:sz w:val="24"/>
        </w:rPr>
        <w:t>Eligible</w:t>
      </w:r>
      <w:r w:rsidRPr="00CD4D66">
        <w:rPr>
          <w:spacing w:val="-2"/>
          <w:sz w:val="24"/>
        </w:rPr>
        <w:t xml:space="preserve"> </w:t>
      </w:r>
      <w:r w:rsidRPr="00CD4D66">
        <w:rPr>
          <w:sz w:val="24"/>
        </w:rPr>
        <w:t>boats</w:t>
      </w:r>
      <w:r w:rsidRPr="00CD4D66">
        <w:rPr>
          <w:spacing w:val="-1"/>
          <w:sz w:val="24"/>
        </w:rPr>
        <w:t xml:space="preserve"> </w:t>
      </w:r>
      <w:r w:rsidRPr="00CD4D66">
        <w:rPr>
          <w:sz w:val="24"/>
        </w:rPr>
        <w:t xml:space="preserve">should enter online at </w:t>
      </w:r>
      <w:hyperlink r:id="rId15" w:history="1">
        <w:r w:rsidR="00FD1FFA" w:rsidRPr="00CD4D66">
          <w:rPr>
            <w:rStyle w:val="Hyperlink"/>
            <w:sz w:val="24"/>
          </w:rPr>
          <w:t>https://www.ppsa.org.uk/yacht-regatta</w:t>
        </w:r>
      </w:hyperlink>
      <w:r w:rsidR="00FD1FFA" w:rsidRPr="00CD4D66">
        <w:rPr>
          <w:sz w:val="24"/>
        </w:rPr>
        <w:t xml:space="preserve"> </w:t>
      </w:r>
    </w:p>
    <w:p w14:paraId="4E505D42" w14:textId="1DBF8478" w:rsidR="00CF209B" w:rsidRPr="00EB7029" w:rsidRDefault="00FD1FFA" w:rsidP="00EB7029">
      <w:pPr>
        <w:tabs>
          <w:tab w:val="left" w:pos="1329"/>
        </w:tabs>
        <w:spacing w:before="277"/>
        <w:ind w:left="969" w:right="527" w:hanging="720"/>
        <w:jc w:val="both"/>
        <w:rPr>
          <w:sz w:val="24"/>
        </w:rPr>
      </w:pPr>
      <w:r>
        <w:rPr>
          <w:b/>
          <w:bCs/>
          <w:sz w:val="24"/>
        </w:rPr>
        <w:t>3</w:t>
      </w:r>
      <w:r w:rsidR="00CF209B" w:rsidRPr="0042157B">
        <w:rPr>
          <w:b/>
          <w:bCs/>
          <w:sz w:val="24"/>
        </w:rPr>
        <w:t>.</w:t>
      </w:r>
      <w:r w:rsidR="00A460AE">
        <w:rPr>
          <w:b/>
          <w:bCs/>
          <w:sz w:val="24"/>
        </w:rPr>
        <w:t>4</w:t>
      </w:r>
      <w:r w:rsidR="00CF209B">
        <w:rPr>
          <w:sz w:val="24"/>
        </w:rPr>
        <w:tab/>
      </w:r>
      <w:r w:rsidR="00CF209B" w:rsidRPr="0042157B">
        <w:rPr>
          <w:sz w:val="24"/>
        </w:rPr>
        <w:t xml:space="preserve">Entries should be received by </w:t>
      </w:r>
      <w:r w:rsidR="009A07E2">
        <w:rPr>
          <w:sz w:val="24"/>
        </w:rPr>
        <w:t>Sunday</w:t>
      </w:r>
      <w:r w:rsidR="00CF209B">
        <w:rPr>
          <w:sz w:val="24"/>
        </w:rPr>
        <w:t xml:space="preserve"> 1</w:t>
      </w:r>
      <w:r w:rsidR="00746BA0">
        <w:rPr>
          <w:sz w:val="24"/>
        </w:rPr>
        <w:t>2</w:t>
      </w:r>
      <w:r w:rsidR="00CF209B" w:rsidRPr="00C70FEC">
        <w:rPr>
          <w:sz w:val="24"/>
          <w:vertAlign w:val="superscript"/>
        </w:rPr>
        <w:t>th</w:t>
      </w:r>
      <w:r w:rsidR="00CF209B">
        <w:rPr>
          <w:sz w:val="24"/>
        </w:rPr>
        <w:t xml:space="preserve"> July 202</w:t>
      </w:r>
      <w:r w:rsidR="00746BA0">
        <w:rPr>
          <w:sz w:val="24"/>
        </w:rPr>
        <w:t>6</w:t>
      </w:r>
      <w:r w:rsidR="00CF209B" w:rsidRPr="0042157B">
        <w:rPr>
          <w:sz w:val="24"/>
        </w:rPr>
        <w:t xml:space="preserve">. Entries received after this date </w:t>
      </w:r>
      <w:r w:rsidR="00CF209B">
        <w:rPr>
          <w:sz w:val="24"/>
        </w:rPr>
        <w:t xml:space="preserve">will be </w:t>
      </w:r>
      <w:r w:rsidR="00CF209B" w:rsidRPr="0042157B">
        <w:rPr>
          <w:sz w:val="24"/>
        </w:rPr>
        <w:t xml:space="preserve">considered to be late entries and will be accepted at the discretion of the Race </w:t>
      </w:r>
      <w:r w:rsidR="00CF209B" w:rsidRPr="0042157B">
        <w:rPr>
          <w:spacing w:val="-2"/>
          <w:sz w:val="24"/>
        </w:rPr>
        <w:t>Committee.</w:t>
      </w:r>
    </w:p>
    <w:p w14:paraId="6BCBFA50" w14:textId="5505EC8C" w:rsidR="00CF209B" w:rsidRDefault="00CF209B" w:rsidP="00137AE8">
      <w:pPr>
        <w:pStyle w:val="Heading1"/>
        <w:numPr>
          <w:ilvl w:val="0"/>
          <w:numId w:val="1"/>
        </w:numPr>
        <w:tabs>
          <w:tab w:val="left" w:pos="969"/>
        </w:tabs>
        <w:spacing w:before="360"/>
      </w:pPr>
      <w:r>
        <w:t>ENTRY</w:t>
      </w:r>
      <w:r>
        <w:rPr>
          <w:spacing w:val="-5"/>
        </w:rPr>
        <w:t xml:space="preserve"> </w:t>
      </w:r>
      <w:r>
        <w:rPr>
          <w:spacing w:val="-4"/>
        </w:rPr>
        <w:t>FEES:</w:t>
      </w:r>
    </w:p>
    <w:p w14:paraId="0B4EC9A6" w14:textId="77777777" w:rsidR="00CF209B" w:rsidRDefault="00CF209B" w:rsidP="00CF209B">
      <w:pPr>
        <w:pStyle w:val="ListParagraph"/>
        <w:numPr>
          <w:ilvl w:val="1"/>
          <w:numId w:val="1"/>
        </w:numPr>
        <w:tabs>
          <w:tab w:val="left" w:pos="549"/>
        </w:tabs>
        <w:spacing w:before="243"/>
        <w:ind w:left="549" w:hanging="300"/>
        <w:rPr>
          <w:b/>
        </w:rPr>
      </w:pPr>
    </w:p>
    <w:p w14:paraId="689A9F12" w14:textId="77777777" w:rsidR="00CF209B" w:rsidRDefault="00CF209B" w:rsidP="00CF209B">
      <w:pPr>
        <w:pStyle w:val="BodyText"/>
        <w:spacing w:before="11"/>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554"/>
      </w:tblGrid>
      <w:tr w:rsidR="00CF209B" w14:paraId="1E2C3A4E" w14:textId="77777777" w:rsidTr="00247F57">
        <w:trPr>
          <w:trHeight w:val="825"/>
          <w:jc w:val="center"/>
        </w:trPr>
        <w:tc>
          <w:tcPr>
            <w:tcW w:w="2554" w:type="dxa"/>
          </w:tcPr>
          <w:p w14:paraId="0ED57778" w14:textId="77777777" w:rsidR="00CF209B" w:rsidRDefault="00CF209B" w:rsidP="00247F57">
            <w:pPr>
              <w:pStyle w:val="TableParagraph"/>
            </w:pPr>
          </w:p>
        </w:tc>
        <w:tc>
          <w:tcPr>
            <w:tcW w:w="2554" w:type="dxa"/>
          </w:tcPr>
          <w:p w14:paraId="2E54E8B9" w14:textId="77777777" w:rsidR="00CF209B" w:rsidRDefault="00CF209B" w:rsidP="00247F57">
            <w:pPr>
              <w:pStyle w:val="TableParagraph"/>
              <w:spacing w:line="237" w:lineRule="auto"/>
              <w:ind w:left="109" w:right="55"/>
              <w:jc w:val="center"/>
              <w:rPr>
                <w:sz w:val="24"/>
              </w:rPr>
            </w:pPr>
            <w:r>
              <w:rPr>
                <w:sz w:val="24"/>
              </w:rPr>
              <w:t>YTC</w:t>
            </w:r>
          </w:p>
          <w:p w14:paraId="0A70C88B" w14:textId="77777777" w:rsidR="00CF209B" w:rsidRDefault="00CF209B" w:rsidP="00247F57">
            <w:pPr>
              <w:pStyle w:val="TableParagraph"/>
              <w:spacing w:line="237" w:lineRule="auto"/>
              <w:ind w:left="109" w:right="55"/>
              <w:jc w:val="center"/>
              <w:rPr>
                <w:sz w:val="24"/>
              </w:rPr>
            </w:pPr>
            <w:r>
              <w:rPr>
                <w:sz w:val="24"/>
              </w:rPr>
              <w:t>White Sail</w:t>
            </w:r>
          </w:p>
          <w:p w14:paraId="23CA2CFA" w14:textId="77777777" w:rsidR="00CF209B" w:rsidRDefault="00CF209B" w:rsidP="00247F57">
            <w:pPr>
              <w:pStyle w:val="TableParagraph"/>
              <w:spacing w:line="237" w:lineRule="auto"/>
              <w:ind w:left="109" w:right="55"/>
              <w:jc w:val="center"/>
              <w:rPr>
                <w:sz w:val="24"/>
              </w:rPr>
            </w:pPr>
            <w:r>
              <w:rPr>
                <w:sz w:val="24"/>
              </w:rPr>
              <w:t>Bilge Keel</w:t>
            </w:r>
          </w:p>
        </w:tc>
      </w:tr>
      <w:tr w:rsidR="00CF209B" w14:paraId="7C310138" w14:textId="77777777" w:rsidTr="00247F57">
        <w:trPr>
          <w:trHeight w:val="551"/>
          <w:jc w:val="center"/>
        </w:trPr>
        <w:tc>
          <w:tcPr>
            <w:tcW w:w="2554" w:type="dxa"/>
            <w:vAlign w:val="center"/>
          </w:tcPr>
          <w:p w14:paraId="21C580C1" w14:textId="77777777" w:rsidR="00CF209B" w:rsidRDefault="00CF209B" w:rsidP="00247F57">
            <w:pPr>
              <w:pStyle w:val="TableParagraph"/>
              <w:spacing w:before="2" w:line="257" w:lineRule="exact"/>
              <w:ind w:left="110"/>
              <w:rPr>
                <w:sz w:val="24"/>
              </w:rPr>
            </w:pPr>
            <w:r>
              <w:rPr>
                <w:sz w:val="24"/>
              </w:rPr>
              <w:t>All Classes</w:t>
            </w:r>
          </w:p>
        </w:tc>
        <w:tc>
          <w:tcPr>
            <w:tcW w:w="2554" w:type="dxa"/>
          </w:tcPr>
          <w:p w14:paraId="30E92B5B" w14:textId="77777777" w:rsidR="00CF209B" w:rsidRDefault="00CF209B" w:rsidP="00247F57">
            <w:pPr>
              <w:pStyle w:val="TableParagraph"/>
              <w:spacing w:before="135"/>
              <w:ind w:left="11"/>
              <w:jc w:val="center"/>
              <w:rPr>
                <w:sz w:val="24"/>
              </w:rPr>
            </w:pPr>
            <w:r>
              <w:rPr>
                <w:spacing w:val="-5"/>
                <w:sz w:val="24"/>
              </w:rPr>
              <w:t>£20</w:t>
            </w:r>
          </w:p>
        </w:tc>
      </w:tr>
    </w:tbl>
    <w:p w14:paraId="7F08C643" w14:textId="77777777" w:rsidR="00CF209B" w:rsidRDefault="00CF209B" w:rsidP="00CF209B">
      <w:pPr>
        <w:pStyle w:val="BodyText"/>
        <w:spacing w:before="241"/>
      </w:pPr>
    </w:p>
    <w:p w14:paraId="0EAB0189" w14:textId="77777777" w:rsidR="00CF209B" w:rsidRDefault="00CF209B" w:rsidP="00CF209B">
      <w:pPr>
        <w:pStyle w:val="Heading1"/>
        <w:numPr>
          <w:ilvl w:val="0"/>
          <w:numId w:val="1"/>
        </w:numPr>
        <w:tabs>
          <w:tab w:val="num" w:pos="360"/>
          <w:tab w:val="left" w:pos="969"/>
        </w:tabs>
        <w:spacing w:before="1"/>
      </w:pPr>
      <w:r>
        <w:rPr>
          <w:spacing w:val="-2"/>
        </w:rPr>
        <w:t>SCHEDULE</w:t>
      </w:r>
    </w:p>
    <w:p w14:paraId="5166AEB9" w14:textId="77777777" w:rsidR="00CF209B" w:rsidRDefault="00CF209B" w:rsidP="00CF209B">
      <w:pPr>
        <w:pStyle w:val="BodyText"/>
        <w:spacing w:before="45"/>
        <w:rPr>
          <w:b/>
          <w:sz w:val="20"/>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1340"/>
        <w:gridCol w:w="5128"/>
      </w:tblGrid>
      <w:tr w:rsidR="00CF209B" w14:paraId="303735B4" w14:textId="77777777" w:rsidTr="00247F57">
        <w:trPr>
          <w:trHeight w:val="277"/>
        </w:trPr>
        <w:tc>
          <w:tcPr>
            <w:tcW w:w="2314" w:type="dxa"/>
          </w:tcPr>
          <w:p w14:paraId="6B49D3C2" w14:textId="77777777" w:rsidR="00CF209B" w:rsidRDefault="00CF209B" w:rsidP="00247F57">
            <w:pPr>
              <w:pStyle w:val="TableParagraph"/>
              <w:spacing w:before="1" w:line="257" w:lineRule="exact"/>
              <w:ind w:left="9"/>
              <w:jc w:val="center"/>
              <w:rPr>
                <w:b/>
                <w:sz w:val="24"/>
              </w:rPr>
            </w:pPr>
            <w:r>
              <w:rPr>
                <w:b/>
                <w:spacing w:val="-4"/>
                <w:sz w:val="24"/>
              </w:rPr>
              <w:t>DATE</w:t>
            </w:r>
          </w:p>
        </w:tc>
        <w:tc>
          <w:tcPr>
            <w:tcW w:w="1340" w:type="dxa"/>
          </w:tcPr>
          <w:p w14:paraId="0A4DB08B" w14:textId="77777777" w:rsidR="00CF209B" w:rsidRDefault="00CF209B" w:rsidP="00247F57">
            <w:pPr>
              <w:pStyle w:val="TableParagraph"/>
              <w:spacing w:before="1" w:line="257" w:lineRule="exact"/>
              <w:ind w:left="7" w:right="1"/>
              <w:jc w:val="center"/>
              <w:rPr>
                <w:b/>
                <w:sz w:val="24"/>
              </w:rPr>
            </w:pPr>
            <w:r>
              <w:rPr>
                <w:b/>
                <w:spacing w:val="-4"/>
                <w:sz w:val="24"/>
              </w:rPr>
              <w:t>TIME</w:t>
            </w:r>
          </w:p>
        </w:tc>
        <w:tc>
          <w:tcPr>
            <w:tcW w:w="5128" w:type="dxa"/>
          </w:tcPr>
          <w:p w14:paraId="617A69BC" w14:textId="77777777" w:rsidR="00CF209B" w:rsidRDefault="00CF209B" w:rsidP="00247F57">
            <w:pPr>
              <w:pStyle w:val="TableParagraph"/>
              <w:spacing w:before="1" w:line="257" w:lineRule="exact"/>
              <w:ind w:left="7"/>
              <w:jc w:val="center"/>
              <w:rPr>
                <w:b/>
                <w:sz w:val="24"/>
              </w:rPr>
            </w:pPr>
            <w:r>
              <w:rPr>
                <w:b/>
                <w:spacing w:val="-2"/>
                <w:sz w:val="24"/>
              </w:rPr>
              <w:t>ACTIVITY</w:t>
            </w:r>
          </w:p>
        </w:tc>
      </w:tr>
      <w:tr w:rsidR="00CF209B" w14:paraId="4BDF8471" w14:textId="77777777" w:rsidTr="00247F57">
        <w:trPr>
          <w:trHeight w:val="278"/>
        </w:trPr>
        <w:tc>
          <w:tcPr>
            <w:tcW w:w="2314" w:type="dxa"/>
            <w:tcBorders>
              <w:bottom w:val="nil"/>
            </w:tcBorders>
          </w:tcPr>
          <w:p w14:paraId="5113FD27" w14:textId="77777777" w:rsidR="00CF209B" w:rsidRDefault="00CF209B" w:rsidP="00247F57">
            <w:pPr>
              <w:pStyle w:val="TableParagraph"/>
              <w:spacing w:line="259" w:lineRule="exact"/>
              <w:ind w:left="110"/>
              <w:jc w:val="center"/>
              <w:rPr>
                <w:sz w:val="24"/>
              </w:rPr>
            </w:pPr>
            <w:r>
              <w:rPr>
                <w:sz w:val="24"/>
              </w:rPr>
              <w:t>Saturday 19</w:t>
            </w:r>
            <w:r w:rsidRPr="00C70FEC">
              <w:rPr>
                <w:sz w:val="24"/>
                <w:vertAlign w:val="superscript"/>
              </w:rPr>
              <w:t>th</w:t>
            </w:r>
            <w:r>
              <w:rPr>
                <w:sz w:val="24"/>
              </w:rPr>
              <w:t xml:space="preserve"> July</w:t>
            </w:r>
          </w:p>
        </w:tc>
        <w:tc>
          <w:tcPr>
            <w:tcW w:w="1340" w:type="dxa"/>
            <w:tcBorders>
              <w:bottom w:val="nil"/>
            </w:tcBorders>
          </w:tcPr>
          <w:p w14:paraId="06E394F1" w14:textId="77777777" w:rsidR="00CF209B" w:rsidRPr="00DB785F" w:rsidRDefault="00CF209B" w:rsidP="00247F57">
            <w:pPr>
              <w:pStyle w:val="TableParagraph"/>
              <w:spacing w:line="259" w:lineRule="exact"/>
              <w:ind w:left="7"/>
              <w:jc w:val="center"/>
              <w:rPr>
                <w:sz w:val="24"/>
                <w:szCs w:val="24"/>
              </w:rPr>
            </w:pPr>
            <w:r w:rsidRPr="00DB785F">
              <w:rPr>
                <w:spacing w:val="-4"/>
                <w:sz w:val="24"/>
                <w:szCs w:val="24"/>
              </w:rPr>
              <w:t>1030</w:t>
            </w:r>
          </w:p>
        </w:tc>
        <w:tc>
          <w:tcPr>
            <w:tcW w:w="5128" w:type="dxa"/>
            <w:tcBorders>
              <w:bottom w:val="nil"/>
            </w:tcBorders>
          </w:tcPr>
          <w:p w14:paraId="63D597DF" w14:textId="51702D02" w:rsidR="00CF209B" w:rsidRDefault="00CF209B" w:rsidP="00247F57">
            <w:pPr>
              <w:pStyle w:val="TableParagraph"/>
              <w:spacing w:line="259" w:lineRule="exact"/>
              <w:ind w:left="109"/>
              <w:jc w:val="center"/>
              <w:rPr>
                <w:sz w:val="24"/>
              </w:rPr>
            </w:pPr>
            <w:r>
              <w:rPr>
                <w:sz w:val="24"/>
              </w:rPr>
              <w:t xml:space="preserve">First Start </w:t>
            </w:r>
            <w:r w:rsidR="00746BA0">
              <w:rPr>
                <w:sz w:val="24"/>
              </w:rPr>
              <w:t>TRSC</w:t>
            </w:r>
          </w:p>
          <w:p w14:paraId="20C10223" w14:textId="4A12B1F6" w:rsidR="00B560A8" w:rsidRDefault="00B560A8" w:rsidP="00B560A8">
            <w:pPr>
              <w:pStyle w:val="TableParagraph"/>
              <w:spacing w:line="256" w:lineRule="exact"/>
              <w:ind w:left="109"/>
              <w:jc w:val="center"/>
              <w:rPr>
                <w:sz w:val="24"/>
              </w:rPr>
            </w:pPr>
            <w:r>
              <w:rPr>
                <w:sz w:val="24"/>
              </w:rPr>
              <w:t xml:space="preserve">I race scheduled </w:t>
            </w:r>
            <w:r w:rsidR="00CD4D66">
              <w:rPr>
                <w:sz w:val="24"/>
              </w:rPr>
              <w:t>all classes</w:t>
            </w:r>
          </w:p>
          <w:p w14:paraId="19397238" w14:textId="77777777" w:rsidR="00CF209B" w:rsidRDefault="00CF209B" w:rsidP="00247F57">
            <w:pPr>
              <w:pStyle w:val="TableParagraph"/>
              <w:spacing w:line="259" w:lineRule="exact"/>
              <w:ind w:left="109"/>
              <w:jc w:val="center"/>
              <w:rPr>
                <w:sz w:val="24"/>
              </w:rPr>
            </w:pPr>
          </w:p>
        </w:tc>
      </w:tr>
      <w:tr w:rsidR="00CF209B" w14:paraId="33576204" w14:textId="77777777" w:rsidTr="00247F57">
        <w:trPr>
          <w:trHeight w:val="275"/>
        </w:trPr>
        <w:tc>
          <w:tcPr>
            <w:tcW w:w="2314" w:type="dxa"/>
            <w:tcBorders>
              <w:top w:val="nil"/>
              <w:bottom w:val="nil"/>
            </w:tcBorders>
          </w:tcPr>
          <w:p w14:paraId="58E8C26F" w14:textId="77777777" w:rsidR="00CF209B" w:rsidRDefault="00CF209B" w:rsidP="00247F57">
            <w:pPr>
              <w:pStyle w:val="TableParagraph"/>
              <w:jc w:val="center"/>
              <w:rPr>
                <w:sz w:val="20"/>
              </w:rPr>
            </w:pPr>
          </w:p>
        </w:tc>
        <w:tc>
          <w:tcPr>
            <w:tcW w:w="1340" w:type="dxa"/>
            <w:tcBorders>
              <w:top w:val="nil"/>
              <w:bottom w:val="nil"/>
            </w:tcBorders>
          </w:tcPr>
          <w:p w14:paraId="7477FEED" w14:textId="0076A985" w:rsidR="00CF209B" w:rsidRPr="00DB785F" w:rsidRDefault="00CF209B" w:rsidP="00247F57">
            <w:pPr>
              <w:pStyle w:val="TableParagraph"/>
              <w:spacing w:line="256" w:lineRule="exact"/>
              <w:ind w:left="7"/>
              <w:jc w:val="center"/>
              <w:rPr>
                <w:sz w:val="24"/>
                <w:szCs w:val="24"/>
              </w:rPr>
            </w:pPr>
            <w:r w:rsidRPr="00DB785F">
              <w:rPr>
                <w:spacing w:val="-4"/>
                <w:sz w:val="24"/>
                <w:szCs w:val="24"/>
              </w:rPr>
              <w:t>1</w:t>
            </w:r>
            <w:r w:rsidR="00B560A8">
              <w:rPr>
                <w:spacing w:val="-4"/>
                <w:sz w:val="24"/>
                <w:szCs w:val="24"/>
              </w:rPr>
              <w:t>3</w:t>
            </w:r>
            <w:r w:rsidR="00CD4D66">
              <w:rPr>
                <w:spacing w:val="-4"/>
                <w:sz w:val="24"/>
                <w:szCs w:val="24"/>
              </w:rPr>
              <w:t>0</w:t>
            </w:r>
            <w:r w:rsidRPr="00DB785F">
              <w:rPr>
                <w:spacing w:val="-4"/>
                <w:sz w:val="24"/>
                <w:szCs w:val="24"/>
              </w:rPr>
              <w:t>0</w:t>
            </w:r>
          </w:p>
        </w:tc>
        <w:tc>
          <w:tcPr>
            <w:tcW w:w="5128" w:type="dxa"/>
            <w:tcBorders>
              <w:top w:val="nil"/>
              <w:bottom w:val="nil"/>
            </w:tcBorders>
          </w:tcPr>
          <w:p w14:paraId="3A7BCBCD" w14:textId="732A89E7" w:rsidR="00CF209B" w:rsidRDefault="00CF209B" w:rsidP="00247F57">
            <w:pPr>
              <w:pStyle w:val="TableParagraph"/>
              <w:spacing w:line="256" w:lineRule="exact"/>
              <w:ind w:left="109"/>
              <w:jc w:val="center"/>
              <w:rPr>
                <w:sz w:val="24"/>
              </w:rPr>
            </w:pPr>
            <w:r>
              <w:rPr>
                <w:sz w:val="24"/>
              </w:rPr>
              <w:t xml:space="preserve">Results and Lunch at </w:t>
            </w:r>
            <w:r w:rsidR="00892E3A">
              <w:rPr>
                <w:sz w:val="24"/>
              </w:rPr>
              <w:t>TRSC</w:t>
            </w:r>
          </w:p>
          <w:p w14:paraId="3A463B22" w14:textId="77777777" w:rsidR="00CF209B" w:rsidRDefault="00CF209B" w:rsidP="00247F57">
            <w:pPr>
              <w:pStyle w:val="TableParagraph"/>
              <w:spacing w:line="256" w:lineRule="exact"/>
              <w:ind w:left="109"/>
              <w:jc w:val="center"/>
              <w:rPr>
                <w:sz w:val="24"/>
              </w:rPr>
            </w:pPr>
          </w:p>
        </w:tc>
      </w:tr>
      <w:tr w:rsidR="00CF209B" w14:paraId="3245B395" w14:textId="77777777" w:rsidTr="00247F57">
        <w:trPr>
          <w:trHeight w:val="276"/>
        </w:trPr>
        <w:tc>
          <w:tcPr>
            <w:tcW w:w="2314" w:type="dxa"/>
            <w:tcBorders>
              <w:top w:val="nil"/>
              <w:bottom w:val="nil"/>
            </w:tcBorders>
          </w:tcPr>
          <w:p w14:paraId="3A58050D" w14:textId="77777777" w:rsidR="00CF209B" w:rsidRDefault="00CF209B" w:rsidP="00247F57">
            <w:pPr>
              <w:pStyle w:val="TableParagraph"/>
              <w:jc w:val="center"/>
              <w:rPr>
                <w:sz w:val="20"/>
              </w:rPr>
            </w:pPr>
          </w:p>
        </w:tc>
        <w:tc>
          <w:tcPr>
            <w:tcW w:w="1340" w:type="dxa"/>
            <w:tcBorders>
              <w:top w:val="nil"/>
              <w:bottom w:val="nil"/>
            </w:tcBorders>
          </w:tcPr>
          <w:p w14:paraId="5DC69624" w14:textId="77777777" w:rsidR="00CF209B" w:rsidRPr="00DB785F" w:rsidRDefault="00CF209B" w:rsidP="00247F57">
            <w:pPr>
              <w:pStyle w:val="TableParagraph"/>
              <w:jc w:val="center"/>
              <w:rPr>
                <w:sz w:val="24"/>
                <w:szCs w:val="24"/>
              </w:rPr>
            </w:pPr>
            <w:r w:rsidRPr="00DB785F">
              <w:rPr>
                <w:sz w:val="24"/>
                <w:szCs w:val="24"/>
              </w:rPr>
              <w:t>1430</w:t>
            </w:r>
          </w:p>
        </w:tc>
        <w:tc>
          <w:tcPr>
            <w:tcW w:w="5128" w:type="dxa"/>
            <w:tcBorders>
              <w:top w:val="nil"/>
              <w:bottom w:val="nil"/>
            </w:tcBorders>
          </w:tcPr>
          <w:p w14:paraId="267ADBCA" w14:textId="43AA3539" w:rsidR="00CF209B" w:rsidRDefault="00CF209B" w:rsidP="00247F57">
            <w:pPr>
              <w:pStyle w:val="TableParagraph"/>
              <w:spacing w:line="256" w:lineRule="exact"/>
              <w:ind w:left="109"/>
              <w:jc w:val="center"/>
              <w:rPr>
                <w:sz w:val="24"/>
              </w:rPr>
            </w:pPr>
            <w:r>
              <w:rPr>
                <w:sz w:val="24"/>
              </w:rPr>
              <w:t xml:space="preserve">First Start </w:t>
            </w:r>
            <w:r w:rsidR="00892E3A">
              <w:rPr>
                <w:sz w:val="24"/>
              </w:rPr>
              <w:t>SSC</w:t>
            </w:r>
          </w:p>
          <w:p w14:paraId="524E9FC3" w14:textId="77777777" w:rsidR="00CF209B" w:rsidRDefault="00CF209B" w:rsidP="00247F57">
            <w:pPr>
              <w:pStyle w:val="TableParagraph"/>
              <w:spacing w:line="256" w:lineRule="exact"/>
              <w:ind w:left="109"/>
              <w:jc w:val="center"/>
              <w:rPr>
                <w:sz w:val="24"/>
              </w:rPr>
            </w:pPr>
            <w:r>
              <w:rPr>
                <w:sz w:val="24"/>
              </w:rPr>
              <w:t>2 races scheduled YTC</w:t>
            </w:r>
          </w:p>
          <w:p w14:paraId="2D53CB57" w14:textId="77777777" w:rsidR="00CF209B" w:rsidRDefault="00CF209B" w:rsidP="00247F57">
            <w:pPr>
              <w:pStyle w:val="TableParagraph"/>
              <w:spacing w:line="256" w:lineRule="exact"/>
              <w:ind w:left="109"/>
              <w:jc w:val="center"/>
              <w:rPr>
                <w:sz w:val="24"/>
              </w:rPr>
            </w:pPr>
            <w:r>
              <w:rPr>
                <w:sz w:val="24"/>
              </w:rPr>
              <w:t>I race scheduled White Sail &amp; Bilge Keel</w:t>
            </w:r>
          </w:p>
          <w:p w14:paraId="02AC97BC" w14:textId="77777777" w:rsidR="00CF209B" w:rsidRDefault="00CF209B" w:rsidP="00247F57">
            <w:pPr>
              <w:pStyle w:val="TableParagraph"/>
              <w:spacing w:line="256" w:lineRule="exact"/>
              <w:ind w:left="109"/>
              <w:jc w:val="center"/>
              <w:rPr>
                <w:sz w:val="24"/>
              </w:rPr>
            </w:pPr>
          </w:p>
        </w:tc>
      </w:tr>
      <w:tr w:rsidR="00CF209B" w14:paraId="4747AD5B" w14:textId="77777777" w:rsidTr="00D1745C">
        <w:trPr>
          <w:trHeight w:val="449"/>
        </w:trPr>
        <w:tc>
          <w:tcPr>
            <w:tcW w:w="2314" w:type="dxa"/>
            <w:tcBorders>
              <w:top w:val="nil"/>
            </w:tcBorders>
          </w:tcPr>
          <w:p w14:paraId="37071C05" w14:textId="77777777" w:rsidR="00CF209B" w:rsidRDefault="00CF209B" w:rsidP="00247F57">
            <w:pPr>
              <w:pStyle w:val="TableParagraph"/>
              <w:jc w:val="center"/>
              <w:rPr>
                <w:sz w:val="20"/>
              </w:rPr>
            </w:pPr>
          </w:p>
        </w:tc>
        <w:tc>
          <w:tcPr>
            <w:tcW w:w="1340" w:type="dxa"/>
            <w:tcBorders>
              <w:top w:val="nil"/>
            </w:tcBorders>
          </w:tcPr>
          <w:p w14:paraId="26CAC1D6" w14:textId="77777777" w:rsidR="00CF209B" w:rsidRPr="00DB785F" w:rsidRDefault="00CF209B" w:rsidP="00247F57">
            <w:pPr>
              <w:pStyle w:val="TableParagraph"/>
              <w:spacing w:line="253" w:lineRule="exact"/>
              <w:ind w:left="7"/>
              <w:jc w:val="center"/>
              <w:rPr>
                <w:sz w:val="24"/>
                <w:szCs w:val="24"/>
              </w:rPr>
            </w:pPr>
            <w:r w:rsidRPr="00DB785F">
              <w:rPr>
                <w:spacing w:val="-4"/>
                <w:sz w:val="24"/>
                <w:szCs w:val="24"/>
              </w:rPr>
              <w:t>1700+</w:t>
            </w:r>
          </w:p>
        </w:tc>
        <w:tc>
          <w:tcPr>
            <w:tcW w:w="5128" w:type="dxa"/>
            <w:tcBorders>
              <w:top w:val="nil"/>
            </w:tcBorders>
          </w:tcPr>
          <w:p w14:paraId="4B7AF64C" w14:textId="0634B210" w:rsidR="00CF209B" w:rsidRDefault="00CF209B" w:rsidP="00247F57">
            <w:pPr>
              <w:pStyle w:val="TableParagraph"/>
              <w:spacing w:line="253" w:lineRule="exact"/>
              <w:ind w:left="109"/>
              <w:jc w:val="center"/>
              <w:rPr>
                <w:sz w:val="24"/>
              </w:rPr>
            </w:pPr>
            <w:r>
              <w:rPr>
                <w:sz w:val="24"/>
              </w:rPr>
              <w:t xml:space="preserve">Prize Giving &amp; Social at </w:t>
            </w:r>
            <w:r w:rsidR="00746BA0">
              <w:rPr>
                <w:sz w:val="24"/>
              </w:rPr>
              <w:t>SSC</w:t>
            </w:r>
          </w:p>
        </w:tc>
      </w:tr>
    </w:tbl>
    <w:p w14:paraId="585B5D09" w14:textId="77777777" w:rsidR="00CF209B" w:rsidRPr="00DB785F" w:rsidRDefault="00CF209B" w:rsidP="00137AE8">
      <w:pPr>
        <w:pStyle w:val="Heading1"/>
        <w:tabs>
          <w:tab w:val="left" w:pos="879"/>
        </w:tabs>
        <w:ind w:left="0" w:firstLine="0"/>
      </w:pPr>
    </w:p>
    <w:p w14:paraId="440CFD4F" w14:textId="104EC4DA" w:rsidR="00CF209B" w:rsidRDefault="00CF209B" w:rsidP="00CF209B">
      <w:pPr>
        <w:pStyle w:val="Heading1"/>
        <w:tabs>
          <w:tab w:val="left" w:pos="879"/>
        </w:tabs>
        <w:spacing w:before="179"/>
      </w:pPr>
      <w:r>
        <w:rPr>
          <w:spacing w:val="-2"/>
        </w:rPr>
        <w:t>5.       RACES</w:t>
      </w:r>
    </w:p>
    <w:p w14:paraId="1F16E4D7" w14:textId="671B8C3C" w:rsidR="009A07E2" w:rsidRPr="006B77CC" w:rsidRDefault="00CF209B" w:rsidP="006B77CC">
      <w:pPr>
        <w:tabs>
          <w:tab w:val="left" w:pos="873"/>
        </w:tabs>
        <w:spacing w:before="277"/>
        <w:ind w:left="969" w:right="527" w:hanging="720"/>
        <w:jc w:val="both"/>
        <w:rPr>
          <w:spacing w:val="40"/>
          <w:sz w:val="24"/>
        </w:rPr>
      </w:pPr>
      <w:r w:rsidRPr="00672349">
        <w:rPr>
          <w:b/>
          <w:bCs/>
          <w:sz w:val="24"/>
        </w:rPr>
        <w:t>5.1</w:t>
      </w:r>
      <w:r>
        <w:rPr>
          <w:sz w:val="24"/>
        </w:rPr>
        <w:tab/>
        <w:t xml:space="preserve"> </w:t>
      </w:r>
      <w:r w:rsidRPr="00672349">
        <w:rPr>
          <w:sz w:val="24"/>
        </w:rPr>
        <w:t xml:space="preserve">YTC Class: </w:t>
      </w:r>
      <w:r w:rsidR="00B560A8">
        <w:rPr>
          <w:sz w:val="24"/>
        </w:rPr>
        <w:t>Twos</w:t>
      </w:r>
      <w:r w:rsidRPr="00672349">
        <w:rPr>
          <w:sz w:val="24"/>
        </w:rPr>
        <w:t xml:space="preserve"> race scheduled for Saturday a.m. with start and finish at </w:t>
      </w:r>
      <w:r w:rsidR="00746BA0">
        <w:rPr>
          <w:sz w:val="24"/>
        </w:rPr>
        <w:t xml:space="preserve">Tamar River </w:t>
      </w:r>
      <w:r w:rsidRPr="00672349">
        <w:rPr>
          <w:sz w:val="24"/>
        </w:rPr>
        <w:t>Sailing</w:t>
      </w:r>
      <w:r>
        <w:rPr>
          <w:sz w:val="24"/>
        </w:rPr>
        <w:t xml:space="preserve"> </w:t>
      </w:r>
      <w:r w:rsidRPr="00672349">
        <w:rPr>
          <w:sz w:val="24"/>
        </w:rPr>
        <w:t xml:space="preserve">Club and </w:t>
      </w:r>
      <w:r w:rsidR="000D6651">
        <w:rPr>
          <w:sz w:val="24"/>
        </w:rPr>
        <w:t xml:space="preserve">the </w:t>
      </w:r>
      <w:r w:rsidRPr="00672349">
        <w:rPr>
          <w:sz w:val="24"/>
        </w:rPr>
        <w:t xml:space="preserve">2 races scheduled </w:t>
      </w:r>
      <w:r>
        <w:rPr>
          <w:sz w:val="24"/>
        </w:rPr>
        <w:t xml:space="preserve">for Saturday </w:t>
      </w:r>
      <w:r w:rsidRPr="00672349">
        <w:rPr>
          <w:sz w:val="24"/>
        </w:rPr>
        <w:t xml:space="preserve">p.m with start and finish at </w:t>
      </w:r>
      <w:r w:rsidR="00746BA0">
        <w:rPr>
          <w:sz w:val="24"/>
        </w:rPr>
        <w:t>Saltash</w:t>
      </w:r>
      <w:r w:rsidRPr="00672349">
        <w:rPr>
          <w:sz w:val="24"/>
        </w:rPr>
        <w:t xml:space="preserve"> Sailing Club.</w:t>
      </w:r>
      <w:r w:rsidRPr="00672349">
        <w:rPr>
          <w:spacing w:val="40"/>
          <w:sz w:val="24"/>
        </w:rPr>
        <w:t xml:space="preserve"> </w:t>
      </w:r>
    </w:p>
    <w:p w14:paraId="5DD7E147" w14:textId="6B1A5989" w:rsidR="00C3198A" w:rsidRPr="009A07E2" w:rsidRDefault="00CF209B" w:rsidP="009A07E2">
      <w:pPr>
        <w:tabs>
          <w:tab w:val="left" w:pos="873"/>
        </w:tabs>
        <w:spacing w:before="277"/>
        <w:ind w:left="969" w:right="527" w:hanging="720"/>
        <w:jc w:val="both"/>
        <w:rPr>
          <w:spacing w:val="40"/>
          <w:sz w:val="24"/>
        </w:rPr>
      </w:pPr>
      <w:r>
        <w:rPr>
          <w:b/>
          <w:bCs/>
          <w:sz w:val="24"/>
        </w:rPr>
        <w:t>5.2</w:t>
      </w:r>
      <w:r>
        <w:rPr>
          <w:b/>
          <w:bCs/>
          <w:sz w:val="24"/>
        </w:rPr>
        <w:tab/>
        <w:t xml:space="preserve"> </w:t>
      </w:r>
      <w:r>
        <w:rPr>
          <w:sz w:val="24"/>
        </w:rPr>
        <w:t xml:space="preserve">White Sail &amp; Bilge Keel Classes: </w:t>
      </w:r>
      <w:r w:rsidRPr="00672349">
        <w:rPr>
          <w:sz w:val="24"/>
        </w:rPr>
        <w:t xml:space="preserve">one race scheduled for Saturday a.m. with start and finish at </w:t>
      </w:r>
      <w:r w:rsidR="00746BA0">
        <w:rPr>
          <w:sz w:val="24"/>
        </w:rPr>
        <w:t>Tamar River Sailing Club</w:t>
      </w:r>
      <w:r w:rsidRPr="00672349">
        <w:rPr>
          <w:sz w:val="24"/>
        </w:rPr>
        <w:t xml:space="preserve"> and </w:t>
      </w:r>
      <w:r>
        <w:rPr>
          <w:sz w:val="24"/>
        </w:rPr>
        <w:t>1</w:t>
      </w:r>
      <w:r w:rsidRPr="00672349">
        <w:rPr>
          <w:sz w:val="24"/>
        </w:rPr>
        <w:t xml:space="preserve"> race scheduled p.m with start and finish at </w:t>
      </w:r>
      <w:r w:rsidR="00746BA0">
        <w:rPr>
          <w:sz w:val="24"/>
        </w:rPr>
        <w:t>Saltash</w:t>
      </w:r>
      <w:r w:rsidRPr="00672349">
        <w:rPr>
          <w:sz w:val="24"/>
        </w:rPr>
        <w:t xml:space="preserve"> Sailing Club.</w:t>
      </w:r>
      <w:r w:rsidRPr="00672349">
        <w:rPr>
          <w:spacing w:val="40"/>
          <w:sz w:val="24"/>
        </w:rPr>
        <w:t xml:space="preserve"> </w:t>
      </w:r>
    </w:p>
    <w:p w14:paraId="1F3D0B65" w14:textId="3DF62506" w:rsidR="00CF209B" w:rsidRDefault="00CF209B" w:rsidP="00CF209B">
      <w:pPr>
        <w:tabs>
          <w:tab w:val="left" w:pos="873"/>
        </w:tabs>
        <w:spacing w:before="277"/>
        <w:ind w:left="969" w:right="527" w:hanging="720"/>
        <w:jc w:val="both"/>
        <w:rPr>
          <w:sz w:val="24"/>
        </w:rPr>
      </w:pPr>
      <w:r>
        <w:rPr>
          <w:b/>
          <w:bCs/>
          <w:sz w:val="24"/>
        </w:rPr>
        <w:t>5.3</w:t>
      </w:r>
      <w:r>
        <w:rPr>
          <w:b/>
          <w:bCs/>
          <w:sz w:val="24"/>
        </w:rPr>
        <w:tab/>
      </w:r>
      <w:r>
        <w:rPr>
          <w:sz w:val="24"/>
        </w:rPr>
        <w:t>There will be no discards.</w:t>
      </w:r>
    </w:p>
    <w:p w14:paraId="4FE058FA" w14:textId="77777777" w:rsidR="00DA193D" w:rsidRDefault="00DA193D" w:rsidP="00CF209B">
      <w:pPr>
        <w:tabs>
          <w:tab w:val="left" w:pos="873"/>
        </w:tabs>
        <w:spacing w:before="277"/>
        <w:ind w:left="969" w:right="527" w:hanging="720"/>
        <w:jc w:val="both"/>
        <w:rPr>
          <w:sz w:val="24"/>
        </w:rPr>
      </w:pPr>
    </w:p>
    <w:p w14:paraId="0BB6CB5A" w14:textId="77777777" w:rsidR="00DA193D" w:rsidRDefault="00DA193D" w:rsidP="00CF209B">
      <w:pPr>
        <w:tabs>
          <w:tab w:val="left" w:pos="873"/>
        </w:tabs>
        <w:spacing w:before="277"/>
        <w:ind w:left="969" w:right="527" w:hanging="720"/>
        <w:jc w:val="both"/>
        <w:rPr>
          <w:sz w:val="24"/>
        </w:rPr>
      </w:pPr>
    </w:p>
    <w:p w14:paraId="03EADB77" w14:textId="77777777" w:rsidR="00CF209B" w:rsidRDefault="00CF209B" w:rsidP="00746BA0">
      <w:pPr>
        <w:tabs>
          <w:tab w:val="left" w:pos="873"/>
        </w:tabs>
        <w:spacing w:before="277"/>
        <w:ind w:right="527"/>
        <w:jc w:val="both"/>
        <w:rPr>
          <w:spacing w:val="40"/>
          <w:sz w:val="24"/>
        </w:rPr>
      </w:pPr>
    </w:p>
    <w:p w14:paraId="63F2196D" w14:textId="0205BE04" w:rsidR="00CF209B" w:rsidRDefault="00CF209B" w:rsidP="00CF209B">
      <w:pPr>
        <w:pStyle w:val="Heading1"/>
        <w:numPr>
          <w:ilvl w:val="0"/>
          <w:numId w:val="2"/>
        </w:numPr>
        <w:tabs>
          <w:tab w:val="num" w:pos="360"/>
          <w:tab w:val="left" w:pos="969"/>
        </w:tabs>
        <w:ind w:left="0" w:firstLine="0"/>
        <w:rPr>
          <w:sz w:val="24"/>
        </w:rPr>
      </w:pPr>
      <w:r>
        <w:t xml:space="preserve">          SAILING</w:t>
      </w:r>
      <w:r>
        <w:rPr>
          <w:spacing w:val="-8"/>
        </w:rPr>
        <w:t xml:space="preserve"> </w:t>
      </w:r>
      <w:r>
        <w:rPr>
          <w:spacing w:val="-2"/>
        </w:rPr>
        <w:t>INSTRUCTIONS</w:t>
      </w:r>
    </w:p>
    <w:p w14:paraId="59C66973" w14:textId="5047FCC2" w:rsidR="00CF209B" w:rsidRDefault="00CF209B" w:rsidP="00CF209B">
      <w:pPr>
        <w:pStyle w:val="BodyText"/>
        <w:numPr>
          <w:ilvl w:val="1"/>
          <w:numId w:val="2"/>
        </w:numPr>
        <w:spacing w:before="277"/>
        <w:ind w:right="527"/>
        <w:jc w:val="both"/>
      </w:pPr>
      <w:r>
        <w:t>The</w:t>
      </w:r>
      <w:r>
        <w:rPr>
          <w:spacing w:val="34"/>
        </w:rPr>
        <w:t xml:space="preserve"> </w:t>
      </w:r>
      <w:r>
        <w:t>Sailing</w:t>
      </w:r>
      <w:r>
        <w:rPr>
          <w:spacing w:val="34"/>
        </w:rPr>
        <w:t xml:space="preserve"> </w:t>
      </w:r>
      <w:r>
        <w:t>Instructions</w:t>
      </w:r>
      <w:r>
        <w:rPr>
          <w:spacing w:val="34"/>
        </w:rPr>
        <w:t xml:space="preserve"> </w:t>
      </w:r>
      <w:r>
        <w:t>will</w:t>
      </w:r>
      <w:r>
        <w:rPr>
          <w:spacing w:val="34"/>
        </w:rPr>
        <w:t xml:space="preserve"> </w:t>
      </w:r>
      <w:r>
        <w:t>be</w:t>
      </w:r>
      <w:r>
        <w:rPr>
          <w:spacing w:val="34"/>
        </w:rPr>
        <w:t xml:space="preserve"> </w:t>
      </w:r>
      <w:r>
        <w:t>available</w:t>
      </w:r>
      <w:r>
        <w:rPr>
          <w:spacing w:val="34"/>
        </w:rPr>
        <w:t xml:space="preserve"> </w:t>
      </w:r>
      <w:r>
        <w:t>on</w:t>
      </w:r>
      <w:r>
        <w:rPr>
          <w:spacing w:val="34"/>
        </w:rPr>
        <w:t xml:space="preserve"> </w:t>
      </w:r>
      <w:r>
        <w:t>the</w:t>
      </w:r>
      <w:r>
        <w:rPr>
          <w:spacing w:val="34"/>
        </w:rPr>
        <w:t xml:space="preserve"> </w:t>
      </w:r>
      <w:r>
        <w:t xml:space="preserve">Regatta website at </w:t>
      </w:r>
      <w:hyperlink r:id="rId16" w:history="1">
        <w:r w:rsidR="00FD1FFA" w:rsidRPr="0052114B">
          <w:rPr>
            <w:rStyle w:val="Hyperlink"/>
          </w:rPr>
          <w:t>https://www.ppsa.org.uk/yacht-regatta</w:t>
        </w:r>
      </w:hyperlink>
      <w:r w:rsidR="00FD1FFA">
        <w:t xml:space="preserve"> </w:t>
      </w:r>
      <w:r w:rsidR="00746BA0">
        <w:t xml:space="preserve">no later than Saturday </w:t>
      </w:r>
      <w:r w:rsidR="00554F9F">
        <w:t>1</w:t>
      </w:r>
      <w:r w:rsidR="00746BA0">
        <w:t>1</w:t>
      </w:r>
      <w:r w:rsidR="00554F9F" w:rsidRPr="00554F9F">
        <w:rPr>
          <w:vertAlign w:val="superscript"/>
        </w:rPr>
        <w:t>th</w:t>
      </w:r>
      <w:r w:rsidR="00554F9F">
        <w:t xml:space="preserve"> </w:t>
      </w:r>
      <w:r>
        <w:t>July 2025.</w:t>
      </w:r>
    </w:p>
    <w:p w14:paraId="2BC84E79" w14:textId="77777777" w:rsidR="00CF209B" w:rsidRDefault="00CF209B" w:rsidP="00CF209B">
      <w:pPr>
        <w:pStyle w:val="BodyText"/>
        <w:spacing w:before="277"/>
        <w:ind w:right="527"/>
        <w:jc w:val="both"/>
      </w:pPr>
    </w:p>
    <w:p w14:paraId="3E774ECD" w14:textId="6D68D7F4" w:rsidR="00CF209B" w:rsidRDefault="00CF209B" w:rsidP="00CF209B">
      <w:pPr>
        <w:pStyle w:val="Heading1"/>
        <w:numPr>
          <w:ilvl w:val="0"/>
          <w:numId w:val="2"/>
        </w:numPr>
        <w:tabs>
          <w:tab w:val="num" w:pos="360"/>
          <w:tab w:val="left" w:pos="969"/>
        </w:tabs>
        <w:ind w:left="0" w:firstLine="0"/>
      </w:pPr>
      <w:r>
        <w:rPr>
          <w:spacing w:val="-2"/>
        </w:rPr>
        <w:t xml:space="preserve">           VENUE</w:t>
      </w:r>
    </w:p>
    <w:p w14:paraId="411AD66B" w14:textId="7E2CDA86" w:rsidR="00CF209B" w:rsidRDefault="00CF209B" w:rsidP="006B77CC">
      <w:pPr>
        <w:pStyle w:val="BodyText"/>
        <w:numPr>
          <w:ilvl w:val="1"/>
          <w:numId w:val="2"/>
        </w:numPr>
        <w:spacing w:before="277"/>
        <w:ind w:left="1077" w:right="527"/>
        <w:jc w:val="both"/>
      </w:pPr>
      <w:r>
        <w:t xml:space="preserve">Racing will take place </w:t>
      </w:r>
      <w:r w:rsidR="000D6651">
        <w:t xml:space="preserve">in the Rivers Tamar and Lynher from </w:t>
      </w:r>
      <w:r>
        <w:t>Saltash Sailing Club (SSC) and Tamar River Sailing Clubs (TRSC)</w:t>
      </w:r>
      <w:r w:rsidR="000D6651">
        <w:t>. See Appendix A.</w:t>
      </w:r>
    </w:p>
    <w:p w14:paraId="19C83D38" w14:textId="77777777" w:rsidR="00EB7029" w:rsidRPr="00EB7029" w:rsidRDefault="00EB7029" w:rsidP="00137AE8">
      <w:pPr>
        <w:pStyle w:val="BodyText"/>
        <w:spacing w:before="277"/>
        <w:ind w:left="1077" w:right="527"/>
        <w:jc w:val="both"/>
        <w:rPr>
          <w:sz w:val="10"/>
          <w:szCs w:val="10"/>
        </w:rPr>
      </w:pPr>
    </w:p>
    <w:p w14:paraId="3DA0AC7A" w14:textId="70F0638C" w:rsidR="00CF209B" w:rsidRDefault="00CF209B" w:rsidP="00CF209B">
      <w:pPr>
        <w:pStyle w:val="Heading1"/>
        <w:numPr>
          <w:ilvl w:val="0"/>
          <w:numId w:val="2"/>
        </w:numPr>
        <w:tabs>
          <w:tab w:val="num" w:pos="360"/>
          <w:tab w:val="left" w:pos="956"/>
        </w:tabs>
        <w:ind w:left="0" w:firstLine="0"/>
      </w:pPr>
      <w:r>
        <w:t xml:space="preserve">        THE</w:t>
      </w:r>
      <w:r>
        <w:rPr>
          <w:spacing w:val="-3"/>
        </w:rPr>
        <w:t xml:space="preserve"> </w:t>
      </w:r>
      <w:r>
        <w:rPr>
          <w:spacing w:val="-2"/>
        </w:rPr>
        <w:t>COURSES</w:t>
      </w:r>
    </w:p>
    <w:p w14:paraId="58059A7D" w14:textId="5D84B9E1" w:rsidR="00CF209B" w:rsidRDefault="006B77CC" w:rsidP="006B77CC">
      <w:pPr>
        <w:pStyle w:val="ListParagraph"/>
        <w:numPr>
          <w:ilvl w:val="1"/>
          <w:numId w:val="2"/>
        </w:numPr>
        <w:tabs>
          <w:tab w:val="left" w:pos="969"/>
        </w:tabs>
        <w:spacing w:before="277"/>
        <w:ind w:left="1077" w:right="527"/>
        <w:jc w:val="both"/>
        <w:rPr>
          <w:sz w:val="24"/>
        </w:rPr>
      </w:pPr>
      <w:r>
        <w:rPr>
          <w:sz w:val="24"/>
        </w:rPr>
        <w:t xml:space="preserve"> </w:t>
      </w:r>
      <w:r w:rsidR="00CF209B">
        <w:rPr>
          <w:sz w:val="24"/>
        </w:rPr>
        <w:t>Courses</w:t>
      </w:r>
      <w:r w:rsidR="00CF209B">
        <w:rPr>
          <w:spacing w:val="40"/>
          <w:sz w:val="24"/>
        </w:rPr>
        <w:t xml:space="preserve"> </w:t>
      </w:r>
      <w:r w:rsidR="00CF209B">
        <w:rPr>
          <w:sz w:val="24"/>
        </w:rPr>
        <w:t>and</w:t>
      </w:r>
      <w:r w:rsidR="00CF209B">
        <w:rPr>
          <w:spacing w:val="40"/>
          <w:sz w:val="24"/>
        </w:rPr>
        <w:t xml:space="preserve"> </w:t>
      </w:r>
      <w:r w:rsidR="00CF209B">
        <w:rPr>
          <w:sz w:val="24"/>
        </w:rPr>
        <w:t>location</w:t>
      </w:r>
      <w:r w:rsidR="00CF209B">
        <w:rPr>
          <w:spacing w:val="40"/>
          <w:sz w:val="24"/>
        </w:rPr>
        <w:t xml:space="preserve"> </w:t>
      </w:r>
      <w:r w:rsidR="00CF209B">
        <w:rPr>
          <w:sz w:val="24"/>
        </w:rPr>
        <w:t>will</w:t>
      </w:r>
      <w:r w:rsidR="00CF209B">
        <w:rPr>
          <w:spacing w:val="40"/>
          <w:sz w:val="24"/>
        </w:rPr>
        <w:t xml:space="preserve"> be </w:t>
      </w:r>
      <w:r w:rsidR="00CF209B">
        <w:rPr>
          <w:sz w:val="24"/>
        </w:rPr>
        <w:t>class</w:t>
      </w:r>
      <w:r w:rsidR="00CF209B">
        <w:rPr>
          <w:spacing w:val="40"/>
          <w:sz w:val="24"/>
        </w:rPr>
        <w:t xml:space="preserve"> </w:t>
      </w:r>
      <w:r w:rsidR="00CF209B">
        <w:rPr>
          <w:sz w:val="24"/>
        </w:rPr>
        <w:t>dependent</w:t>
      </w:r>
      <w:r w:rsidR="00CF209B">
        <w:rPr>
          <w:spacing w:val="40"/>
          <w:sz w:val="24"/>
        </w:rPr>
        <w:t xml:space="preserve"> </w:t>
      </w:r>
      <w:r w:rsidR="00CF209B">
        <w:rPr>
          <w:sz w:val="24"/>
        </w:rPr>
        <w:t>and</w:t>
      </w:r>
      <w:r w:rsidR="00CF209B">
        <w:rPr>
          <w:spacing w:val="40"/>
          <w:sz w:val="24"/>
        </w:rPr>
        <w:t xml:space="preserve"> </w:t>
      </w:r>
      <w:r w:rsidR="00CF209B">
        <w:rPr>
          <w:sz w:val="24"/>
        </w:rPr>
        <w:t>will</w:t>
      </w:r>
      <w:r w:rsidR="00CF209B">
        <w:rPr>
          <w:spacing w:val="40"/>
          <w:sz w:val="24"/>
        </w:rPr>
        <w:t xml:space="preserve"> </w:t>
      </w:r>
      <w:r w:rsidR="00CF209B">
        <w:rPr>
          <w:sz w:val="24"/>
        </w:rPr>
        <w:t xml:space="preserve">be Round the Cans (RTC) using </w:t>
      </w:r>
      <w:r w:rsidR="000D6651">
        <w:rPr>
          <w:sz w:val="24"/>
        </w:rPr>
        <w:t xml:space="preserve">the </w:t>
      </w:r>
      <w:r w:rsidR="00CF209B">
        <w:rPr>
          <w:sz w:val="24"/>
        </w:rPr>
        <w:t>buoys and navigational marks</w:t>
      </w:r>
      <w:r w:rsidR="000D6651">
        <w:rPr>
          <w:sz w:val="24"/>
        </w:rPr>
        <w:t xml:space="preserve"> </w:t>
      </w:r>
      <w:r w:rsidR="00D1745C">
        <w:rPr>
          <w:sz w:val="24"/>
        </w:rPr>
        <w:t>detailed</w:t>
      </w:r>
      <w:r w:rsidR="00CF209B">
        <w:rPr>
          <w:sz w:val="24"/>
        </w:rPr>
        <w:t xml:space="preserve"> in </w:t>
      </w:r>
      <w:r w:rsidR="00D1745C">
        <w:rPr>
          <w:sz w:val="24"/>
        </w:rPr>
        <w:t xml:space="preserve">the </w:t>
      </w:r>
      <w:r w:rsidR="00CF209B">
        <w:rPr>
          <w:sz w:val="24"/>
        </w:rPr>
        <w:t>Sailing Instructions.</w:t>
      </w:r>
    </w:p>
    <w:p w14:paraId="6A0482E7" w14:textId="77777777" w:rsidR="00CF209B" w:rsidRPr="00EB7029" w:rsidRDefault="00CF209B" w:rsidP="00137AE8">
      <w:pPr>
        <w:pStyle w:val="ListParagraph"/>
        <w:tabs>
          <w:tab w:val="left" w:pos="969"/>
        </w:tabs>
        <w:spacing w:before="277"/>
        <w:ind w:left="1077" w:right="527" w:firstLine="0"/>
        <w:jc w:val="both"/>
        <w:rPr>
          <w:sz w:val="10"/>
          <w:szCs w:val="10"/>
        </w:rPr>
      </w:pPr>
    </w:p>
    <w:p w14:paraId="4A1EBB6C" w14:textId="115B08C0" w:rsidR="00CF209B" w:rsidRDefault="00CF209B" w:rsidP="00CF209B">
      <w:pPr>
        <w:pStyle w:val="Heading1"/>
        <w:numPr>
          <w:ilvl w:val="0"/>
          <w:numId w:val="2"/>
        </w:numPr>
        <w:tabs>
          <w:tab w:val="num" w:pos="360"/>
          <w:tab w:val="left" w:pos="969"/>
        </w:tabs>
        <w:ind w:left="0" w:firstLine="0"/>
        <w:rPr>
          <w:sz w:val="24"/>
        </w:rPr>
      </w:pPr>
      <w:r>
        <w:rPr>
          <w:spacing w:val="-2"/>
        </w:rPr>
        <w:t xml:space="preserve">         SCORING</w:t>
      </w:r>
    </w:p>
    <w:p w14:paraId="18090078" w14:textId="77777777" w:rsidR="00CF209B" w:rsidRPr="00E07DE2" w:rsidRDefault="00CF209B" w:rsidP="00137AE8">
      <w:pPr>
        <w:pStyle w:val="ListParagraph"/>
        <w:numPr>
          <w:ilvl w:val="1"/>
          <w:numId w:val="2"/>
        </w:numPr>
        <w:tabs>
          <w:tab w:val="left" w:pos="969"/>
        </w:tabs>
        <w:spacing w:before="277"/>
        <w:ind w:left="1077" w:right="527"/>
        <w:jc w:val="both"/>
        <w:rPr>
          <w:sz w:val="24"/>
        </w:rPr>
      </w:pPr>
      <w:r>
        <w:rPr>
          <w:sz w:val="24"/>
        </w:rPr>
        <w:t>The</w:t>
      </w:r>
      <w:r>
        <w:rPr>
          <w:spacing w:val="-2"/>
          <w:sz w:val="24"/>
        </w:rPr>
        <w:t xml:space="preserve"> </w:t>
      </w:r>
      <w:r>
        <w:rPr>
          <w:sz w:val="24"/>
        </w:rPr>
        <w:t>Low Point</w:t>
      </w:r>
      <w:r>
        <w:rPr>
          <w:spacing w:val="-2"/>
          <w:sz w:val="24"/>
        </w:rPr>
        <w:t xml:space="preserve"> </w:t>
      </w:r>
      <w:r>
        <w:rPr>
          <w:sz w:val="24"/>
        </w:rPr>
        <w:t>System</w:t>
      </w:r>
      <w:r>
        <w:rPr>
          <w:spacing w:val="-1"/>
          <w:sz w:val="24"/>
        </w:rPr>
        <w:t xml:space="preserve"> </w:t>
      </w:r>
      <w:r>
        <w:rPr>
          <w:sz w:val="24"/>
        </w:rPr>
        <w:t>of Appendix</w:t>
      </w:r>
      <w:r>
        <w:rPr>
          <w:spacing w:val="-1"/>
          <w:sz w:val="24"/>
        </w:rPr>
        <w:t xml:space="preserve"> </w:t>
      </w:r>
      <w:r>
        <w:rPr>
          <w:sz w:val="24"/>
        </w:rPr>
        <w:t xml:space="preserve">A will </w:t>
      </w:r>
      <w:r>
        <w:rPr>
          <w:spacing w:val="-2"/>
          <w:sz w:val="24"/>
        </w:rPr>
        <w:t>apply.</w:t>
      </w:r>
    </w:p>
    <w:p w14:paraId="2C63B417" w14:textId="371C1AB4" w:rsidR="00CF209B" w:rsidRDefault="00CF209B" w:rsidP="00137AE8">
      <w:pPr>
        <w:pStyle w:val="ListParagraph"/>
        <w:numPr>
          <w:ilvl w:val="1"/>
          <w:numId w:val="2"/>
        </w:numPr>
        <w:tabs>
          <w:tab w:val="left" w:pos="969"/>
        </w:tabs>
        <w:spacing w:before="277"/>
        <w:ind w:left="1077" w:right="527"/>
        <w:jc w:val="both"/>
        <w:rPr>
          <w:sz w:val="24"/>
        </w:rPr>
      </w:pPr>
      <w:r>
        <w:rPr>
          <w:sz w:val="24"/>
        </w:rPr>
        <w:t xml:space="preserve">All </w:t>
      </w:r>
      <w:r>
        <w:rPr>
          <w:spacing w:val="-3"/>
          <w:sz w:val="24"/>
        </w:rPr>
        <w:t xml:space="preserve">classes </w:t>
      </w:r>
      <w:r>
        <w:rPr>
          <w:sz w:val="24"/>
        </w:rPr>
        <w:t>will</w:t>
      </w:r>
      <w:r>
        <w:rPr>
          <w:spacing w:val="-3"/>
          <w:sz w:val="24"/>
        </w:rPr>
        <w:t xml:space="preserve"> </w:t>
      </w:r>
      <w:r>
        <w:rPr>
          <w:sz w:val="24"/>
        </w:rPr>
        <w:t>be</w:t>
      </w:r>
      <w:r>
        <w:rPr>
          <w:spacing w:val="-4"/>
          <w:sz w:val="24"/>
        </w:rPr>
        <w:t xml:space="preserve"> </w:t>
      </w:r>
      <w:r>
        <w:rPr>
          <w:sz w:val="24"/>
        </w:rPr>
        <w:t>scored</w:t>
      </w:r>
      <w:r>
        <w:rPr>
          <w:spacing w:val="-3"/>
          <w:sz w:val="24"/>
        </w:rPr>
        <w:t xml:space="preserve"> </w:t>
      </w:r>
      <w:r>
        <w:rPr>
          <w:sz w:val="24"/>
        </w:rPr>
        <w:t>using</w:t>
      </w:r>
      <w:r>
        <w:rPr>
          <w:spacing w:val="-3"/>
          <w:sz w:val="24"/>
        </w:rPr>
        <w:t xml:space="preserve"> </w:t>
      </w:r>
      <w:r>
        <w:rPr>
          <w:sz w:val="24"/>
        </w:rPr>
        <w:t>RYA</w:t>
      </w:r>
      <w:r>
        <w:rPr>
          <w:spacing w:val="-3"/>
          <w:sz w:val="24"/>
        </w:rPr>
        <w:t xml:space="preserve"> </w:t>
      </w:r>
      <w:r>
        <w:rPr>
          <w:sz w:val="24"/>
        </w:rPr>
        <w:t>YTC</w:t>
      </w:r>
      <w:r>
        <w:rPr>
          <w:spacing w:val="-3"/>
          <w:sz w:val="24"/>
        </w:rPr>
        <w:t xml:space="preserve"> </w:t>
      </w:r>
      <w:r>
        <w:rPr>
          <w:sz w:val="24"/>
        </w:rPr>
        <w:t>handicaps</w:t>
      </w:r>
      <w:r>
        <w:rPr>
          <w:spacing w:val="-3"/>
          <w:sz w:val="24"/>
        </w:rPr>
        <w:t xml:space="preserve"> </w:t>
      </w:r>
      <w:r w:rsidR="00894076">
        <w:rPr>
          <w:spacing w:val="-3"/>
          <w:sz w:val="24"/>
        </w:rPr>
        <w:t xml:space="preserve">as </w:t>
      </w:r>
      <w:r>
        <w:rPr>
          <w:sz w:val="24"/>
        </w:rPr>
        <w:t>shown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RYA</w:t>
      </w:r>
      <w:r>
        <w:rPr>
          <w:spacing w:val="-3"/>
          <w:sz w:val="24"/>
        </w:rPr>
        <w:t xml:space="preserve"> </w:t>
      </w:r>
      <w:r>
        <w:rPr>
          <w:sz w:val="24"/>
        </w:rPr>
        <w:t>YTC</w:t>
      </w:r>
      <w:r>
        <w:rPr>
          <w:spacing w:val="-3"/>
          <w:sz w:val="24"/>
        </w:rPr>
        <w:t xml:space="preserve"> </w:t>
      </w:r>
      <w:r>
        <w:rPr>
          <w:sz w:val="24"/>
        </w:rPr>
        <w:t>2025 listings</w:t>
      </w:r>
      <w:r w:rsidR="00137AE8">
        <w:rPr>
          <w:sz w:val="24"/>
        </w:rPr>
        <w:t xml:space="preserve"> (</w:t>
      </w:r>
      <w:hyperlink r:id="rId17" w:history="1">
        <w:r w:rsidR="00137AE8" w:rsidRPr="001A4D63">
          <w:rPr>
            <w:rStyle w:val="Hyperlink"/>
            <w:sz w:val="24"/>
          </w:rPr>
          <w:t>https://rorcrating.com/ryaytc/ryaytclistings</w:t>
        </w:r>
      </w:hyperlink>
      <w:r w:rsidR="00137AE8">
        <w:rPr>
          <w:sz w:val="24"/>
        </w:rPr>
        <w:t xml:space="preserve"> )</w:t>
      </w:r>
      <w:r>
        <w:rPr>
          <w:sz w:val="24"/>
        </w:rPr>
        <w:t>.</w:t>
      </w:r>
    </w:p>
    <w:p w14:paraId="0800AE8D" w14:textId="77777777" w:rsidR="00CF209B" w:rsidRPr="00EB7029" w:rsidRDefault="00CF209B" w:rsidP="00CF209B">
      <w:pPr>
        <w:pStyle w:val="ListParagraph"/>
        <w:tabs>
          <w:tab w:val="left" w:pos="969"/>
        </w:tabs>
        <w:spacing w:before="277"/>
        <w:ind w:right="527" w:firstLine="0"/>
        <w:jc w:val="both"/>
        <w:rPr>
          <w:sz w:val="10"/>
          <w:szCs w:val="10"/>
        </w:rPr>
      </w:pPr>
    </w:p>
    <w:p w14:paraId="1D3502AF" w14:textId="56A05E30" w:rsidR="00CF209B" w:rsidRDefault="00CF209B" w:rsidP="00CF209B">
      <w:pPr>
        <w:pStyle w:val="Heading1"/>
        <w:numPr>
          <w:ilvl w:val="0"/>
          <w:numId w:val="2"/>
        </w:numPr>
        <w:tabs>
          <w:tab w:val="num" w:pos="360"/>
          <w:tab w:val="left" w:pos="969"/>
        </w:tabs>
        <w:ind w:left="0" w:firstLine="0"/>
        <w:rPr>
          <w:sz w:val="24"/>
        </w:rPr>
      </w:pPr>
      <w:r>
        <w:rPr>
          <w:spacing w:val="-2"/>
        </w:rPr>
        <w:t xml:space="preserve">          BERTHING</w:t>
      </w:r>
    </w:p>
    <w:p w14:paraId="24F94221" w14:textId="47DBC6A7" w:rsidR="009A07E2" w:rsidRPr="006B77CC" w:rsidRDefault="006B77CC" w:rsidP="009A07E2">
      <w:pPr>
        <w:pStyle w:val="ListParagraph"/>
        <w:numPr>
          <w:ilvl w:val="1"/>
          <w:numId w:val="2"/>
        </w:numPr>
        <w:tabs>
          <w:tab w:val="left" w:pos="969"/>
        </w:tabs>
        <w:spacing w:before="277"/>
        <w:ind w:left="1077" w:right="527"/>
        <w:jc w:val="both"/>
        <w:rPr>
          <w:sz w:val="24"/>
        </w:rPr>
      </w:pPr>
      <w:r>
        <w:rPr>
          <w:sz w:val="24"/>
        </w:rPr>
        <w:t xml:space="preserve"> </w:t>
      </w:r>
      <w:r w:rsidR="00CF209B">
        <w:rPr>
          <w:sz w:val="24"/>
        </w:rPr>
        <w:t>Berthing will be available on the pontoons at both SSC and TRS</w:t>
      </w:r>
      <w:r w:rsidR="000D6651">
        <w:rPr>
          <w:sz w:val="24"/>
        </w:rPr>
        <w:t>C</w:t>
      </w:r>
      <w:r w:rsidR="00CF209B">
        <w:rPr>
          <w:sz w:val="24"/>
        </w:rPr>
        <w:t xml:space="preserve"> together with mooring facilities. A water taxi service will be available throughout the regatta</w:t>
      </w:r>
      <w:r w:rsidR="00137AE8">
        <w:rPr>
          <w:sz w:val="24"/>
        </w:rPr>
        <w:t xml:space="preserve"> from both SSC and TRSC</w:t>
      </w:r>
      <w:r w:rsidR="00CF209B">
        <w:rPr>
          <w:sz w:val="24"/>
        </w:rPr>
        <w:t>.</w:t>
      </w:r>
    </w:p>
    <w:p w14:paraId="507ED81D" w14:textId="77777777" w:rsidR="00CF209B" w:rsidRPr="00EB7029" w:rsidRDefault="00CF209B" w:rsidP="00CF209B">
      <w:pPr>
        <w:pStyle w:val="ListParagraph"/>
        <w:tabs>
          <w:tab w:val="left" w:pos="969"/>
        </w:tabs>
        <w:spacing w:before="277"/>
        <w:ind w:left="970" w:right="527" w:firstLine="0"/>
        <w:jc w:val="both"/>
        <w:rPr>
          <w:sz w:val="10"/>
          <w:szCs w:val="10"/>
        </w:rPr>
      </w:pPr>
    </w:p>
    <w:p w14:paraId="2D35C367" w14:textId="3C91F474" w:rsidR="00CF209B" w:rsidRDefault="00CF209B" w:rsidP="00CF209B">
      <w:pPr>
        <w:pStyle w:val="Heading1"/>
        <w:numPr>
          <w:ilvl w:val="0"/>
          <w:numId w:val="2"/>
        </w:numPr>
        <w:tabs>
          <w:tab w:val="num" w:pos="360"/>
          <w:tab w:val="left" w:pos="1019"/>
        </w:tabs>
        <w:ind w:left="0" w:firstLine="0"/>
      </w:pPr>
      <w:r>
        <w:t xml:space="preserve">         RADIO</w:t>
      </w:r>
      <w:r>
        <w:rPr>
          <w:spacing w:val="-6"/>
        </w:rPr>
        <w:t xml:space="preserve"> </w:t>
      </w:r>
      <w:r>
        <w:rPr>
          <w:spacing w:val="-2"/>
        </w:rPr>
        <w:t>COMMUNICATION</w:t>
      </w:r>
    </w:p>
    <w:p w14:paraId="27997A34" w14:textId="40E1C65B" w:rsidR="00B25C32" w:rsidRPr="00DA193D" w:rsidRDefault="00CF209B" w:rsidP="00B25C32">
      <w:pPr>
        <w:pStyle w:val="ListParagraph"/>
        <w:numPr>
          <w:ilvl w:val="1"/>
          <w:numId w:val="2"/>
        </w:numPr>
        <w:tabs>
          <w:tab w:val="left" w:pos="969"/>
        </w:tabs>
        <w:spacing w:before="277"/>
        <w:ind w:left="969" w:right="527"/>
        <w:jc w:val="both"/>
        <w:rPr>
          <w:sz w:val="24"/>
        </w:rPr>
      </w:pPr>
      <w:r>
        <w:rPr>
          <w:sz w:val="24"/>
        </w:rPr>
        <w:t>All boats shall carry a suitable VHF radio. Except in an emergency, a boat shall neither make radio transmissions while racing nor receive radio communications not available to all boats. This restriction also applies to mobile telephones.</w:t>
      </w:r>
    </w:p>
    <w:p w14:paraId="513E59BB" w14:textId="77777777" w:rsidR="00CF209B" w:rsidRPr="00EB7029" w:rsidRDefault="00CF209B" w:rsidP="00CF209B">
      <w:pPr>
        <w:pStyle w:val="ListParagraph"/>
        <w:tabs>
          <w:tab w:val="left" w:pos="969"/>
        </w:tabs>
        <w:spacing w:before="277"/>
        <w:ind w:left="970" w:right="527" w:firstLine="0"/>
        <w:jc w:val="both"/>
        <w:rPr>
          <w:sz w:val="10"/>
          <w:szCs w:val="10"/>
        </w:rPr>
      </w:pPr>
    </w:p>
    <w:p w14:paraId="60053333" w14:textId="35966D3C" w:rsidR="00CF209B" w:rsidRDefault="00CF209B" w:rsidP="00CF209B">
      <w:pPr>
        <w:pStyle w:val="Heading1"/>
        <w:numPr>
          <w:ilvl w:val="0"/>
          <w:numId w:val="2"/>
        </w:numPr>
        <w:tabs>
          <w:tab w:val="num" w:pos="360"/>
          <w:tab w:val="left" w:pos="969"/>
        </w:tabs>
        <w:ind w:left="0" w:firstLine="0"/>
        <w:rPr>
          <w:sz w:val="24"/>
        </w:rPr>
      </w:pPr>
      <w:r>
        <w:rPr>
          <w:spacing w:val="-2"/>
        </w:rPr>
        <w:t xml:space="preserve">         PRIZES</w:t>
      </w:r>
    </w:p>
    <w:p w14:paraId="428A1B52" w14:textId="634014DB" w:rsidR="00CF209B" w:rsidRDefault="00CF209B" w:rsidP="00CF209B">
      <w:pPr>
        <w:pStyle w:val="ListParagraph"/>
        <w:numPr>
          <w:ilvl w:val="1"/>
          <w:numId w:val="2"/>
        </w:numPr>
        <w:tabs>
          <w:tab w:val="left" w:pos="969"/>
        </w:tabs>
        <w:spacing w:before="277"/>
        <w:ind w:left="969" w:right="527"/>
        <w:jc w:val="both"/>
        <w:rPr>
          <w:sz w:val="24"/>
        </w:rPr>
      </w:pPr>
      <w:r w:rsidRPr="00B64605">
        <w:rPr>
          <w:sz w:val="24"/>
        </w:rPr>
        <w:t>Overall class prizes/trophies will be awarded to each class.</w:t>
      </w:r>
      <w:r w:rsidRPr="00B64605">
        <w:rPr>
          <w:spacing w:val="40"/>
          <w:sz w:val="24"/>
        </w:rPr>
        <w:t xml:space="preserve"> </w:t>
      </w:r>
      <w:r w:rsidRPr="00B64605">
        <w:rPr>
          <w:sz w:val="24"/>
        </w:rPr>
        <w:t xml:space="preserve">A Yacht of the </w:t>
      </w:r>
      <w:r w:rsidR="00D1745C">
        <w:rPr>
          <w:sz w:val="24"/>
        </w:rPr>
        <w:t>Regatt</w:t>
      </w:r>
      <w:r w:rsidR="00746BA0">
        <w:rPr>
          <w:sz w:val="24"/>
        </w:rPr>
        <w:t>a</w:t>
      </w:r>
      <w:r w:rsidRPr="00B64605">
        <w:rPr>
          <w:sz w:val="24"/>
        </w:rPr>
        <w:t xml:space="preserve"> Prize will be awarded.</w:t>
      </w:r>
      <w:r>
        <w:rPr>
          <w:sz w:val="24"/>
        </w:rPr>
        <w:t xml:space="preserve"> Other prizes may be awarded.</w:t>
      </w:r>
    </w:p>
    <w:p w14:paraId="757995DB" w14:textId="77777777" w:rsidR="00DA193D" w:rsidRDefault="00DA193D" w:rsidP="00DA193D">
      <w:pPr>
        <w:tabs>
          <w:tab w:val="left" w:pos="969"/>
        </w:tabs>
        <w:spacing w:before="277"/>
        <w:ind w:right="527"/>
        <w:jc w:val="both"/>
        <w:rPr>
          <w:sz w:val="24"/>
        </w:rPr>
      </w:pPr>
    </w:p>
    <w:p w14:paraId="696B5444" w14:textId="77777777" w:rsidR="00DA193D" w:rsidRDefault="00DA193D" w:rsidP="00DA193D">
      <w:pPr>
        <w:tabs>
          <w:tab w:val="left" w:pos="969"/>
        </w:tabs>
        <w:spacing w:before="277"/>
        <w:ind w:right="527"/>
        <w:jc w:val="both"/>
        <w:rPr>
          <w:sz w:val="24"/>
        </w:rPr>
      </w:pPr>
    </w:p>
    <w:p w14:paraId="0D39912E" w14:textId="77777777" w:rsidR="00DA193D" w:rsidRPr="00DA193D" w:rsidRDefault="00DA193D" w:rsidP="00DA193D">
      <w:pPr>
        <w:tabs>
          <w:tab w:val="left" w:pos="969"/>
        </w:tabs>
        <w:spacing w:before="277"/>
        <w:ind w:right="527"/>
        <w:jc w:val="both"/>
        <w:rPr>
          <w:sz w:val="24"/>
        </w:rPr>
      </w:pPr>
    </w:p>
    <w:p w14:paraId="4746F2ED" w14:textId="77777777" w:rsidR="00CF209B" w:rsidRPr="000D4B0C" w:rsidRDefault="00CF209B" w:rsidP="000D4B0C">
      <w:pPr>
        <w:tabs>
          <w:tab w:val="left" w:pos="969"/>
        </w:tabs>
        <w:spacing w:before="277"/>
        <w:ind w:right="527"/>
        <w:jc w:val="both"/>
        <w:rPr>
          <w:sz w:val="24"/>
        </w:rPr>
      </w:pPr>
    </w:p>
    <w:p w14:paraId="043C2B2B" w14:textId="0ECAC1B0" w:rsidR="00CF209B" w:rsidRDefault="00CF209B" w:rsidP="00CF209B">
      <w:pPr>
        <w:pStyle w:val="Heading1"/>
        <w:numPr>
          <w:ilvl w:val="0"/>
          <w:numId w:val="2"/>
        </w:numPr>
        <w:tabs>
          <w:tab w:val="num" w:pos="360"/>
          <w:tab w:val="left" w:pos="969"/>
        </w:tabs>
        <w:ind w:left="0" w:firstLine="0"/>
      </w:pPr>
      <w:r>
        <w:t xml:space="preserve">         RISK</w:t>
      </w:r>
      <w:r>
        <w:rPr>
          <w:spacing w:val="-5"/>
        </w:rPr>
        <w:t xml:space="preserve"> </w:t>
      </w:r>
      <w:r>
        <w:rPr>
          <w:spacing w:val="-2"/>
        </w:rPr>
        <w:t>STATEMENT</w:t>
      </w:r>
    </w:p>
    <w:p w14:paraId="1350B125" w14:textId="77777777" w:rsidR="00CF209B" w:rsidRDefault="00CF209B" w:rsidP="00CF209B">
      <w:pPr>
        <w:pStyle w:val="ListParagraph"/>
        <w:numPr>
          <w:ilvl w:val="1"/>
          <w:numId w:val="2"/>
        </w:numPr>
        <w:tabs>
          <w:tab w:val="left" w:pos="969"/>
        </w:tabs>
        <w:spacing w:before="277"/>
        <w:ind w:left="969" w:right="527"/>
        <w:jc w:val="both"/>
        <w:rPr>
          <w:sz w:val="24"/>
        </w:rPr>
      </w:pPr>
      <w:r>
        <w:rPr>
          <w:sz w:val="24"/>
        </w:rPr>
        <w:t>Rule 3 of the Racing Rules of Sailing states: “The responsibility for a boat’s decision to participate in a race or to continue racing is hers alone”.</w:t>
      </w:r>
    </w:p>
    <w:p w14:paraId="19A8857A" w14:textId="77777777" w:rsidR="00CF209B" w:rsidRDefault="00CF209B" w:rsidP="00CF209B">
      <w:pPr>
        <w:pStyle w:val="ListParagraph"/>
        <w:numPr>
          <w:ilvl w:val="1"/>
          <w:numId w:val="2"/>
        </w:numPr>
        <w:tabs>
          <w:tab w:val="left" w:pos="969"/>
        </w:tabs>
        <w:spacing w:before="277"/>
        <w:ind w:left="969" w:right="527"/>
        <w:jc w:val="both"/>
        <w:rPr>
          <w:sz w:val="24"/>
        </w:rPr>
      </w:pPr>
      <w:r>
        <w:rPr>
          <w:sz w:val="24"/>
        </w:rPr>
        <w:t>Sailing is by its nature an unpredictable sport and therefore inherently involves an element of risk.</w:t>
      </w:r>
      <w:r>
        <w:rPr>
          <w:spacing w:val="40"/>
          <w:sz w:val="24"/>
        </w:rPr>
        <w:t xml:space="preserve"> </w:t>
      </w:r>
      <w:r>
        <w:rPr>
          <w:sz w:val="24"/>
        </w:rPr>
        <w:t>By taking part in the event, each competitor agrees and acknowledges that they;</w:t>
      </w:r>
    </w:p>
    <w:p w14:paraId="7115532A" w14:textId="77777777" w:rsidR="00CF209B" w:rsidRDefault="00CF209B" w:rsidP="00CF209B">
      <w:pPr>
        <w:pStyle w:val="BodyText"/>
        <w:spacing w:before="277"/>
        <w:ind w:left="969" w:right="527" w:hanging="720"/>
        <w:jc w:val="both"/>
      </w:pPr>
      <w:r>
        <w:rPr>
          <w:b/>
        </w:rPr>
        <w:t>13.2a</w:t>
      </w:r>
      <w:r>
        <w:rPr>
          <w:b/>
          <w:spacing w:val="80"/>
        </w:rPr>
        <w:t xml:space="preserve"> </w:t>
      </w:r>
      <w:r>
        <w:t>are aware of the inherent element of risk involved in the sport and accept responsibility</w:t>
      </w:r>
      <w:r>
        <w:rPr>
          <w:spacing w:val="40"/>
        </w:rPr>
        <w:t xml:space="preserve"> </w:t>
      </w:r>
      <w:r>
        <w:t>for the exposure of themselves, their crew and their boat to such inherent risk whilst taking part in the event;</w:t>
      </w:r>
    </w:p>
    <w:p w14:paraId="5A2454CA" w14:textId="77777777" w:rsidR="00CF209B" w:rsidRDefault="00CF209B" w:rsidP="00CF209B">
      <w:pPr>
        <w:pStyle w:val="BodyText"/>
        <w:spacing w:before="277"/>
        <w:ind w:left="969" w:right="527" w:hanging="720"/>
        <w:jc w:val="both"/>
      </w:pPr>
      <w:r>
        <w:rPr>
          <w:b/>
        </w:rPr>
        <w:t>13.2b</w:t>
      </w:r>
      <w:r>
        <w:rPr>
          <w:b/>
          <w:spacing w:val="40"/>
        </w:rPr>
        <w:t xml:space="preserve"> </w:t>
      </w:r>
      <w:r>
        <w:t>they are responsible for the safety of themselves, their crew, their boat, and their other property whether afloat of ashore;</w:t>
      </w:r>
    </w:p>
    <w:p w14:paraId="3ED59DD4" w14:textId="77777777" w:rsidR="00CF209B" w:rsidRDefault="00CF209B" w:rsidP="00CF209B">
      <w:pPr>
        <w:pStyle w:val="BodyText"/>
        <w:spacing w:before="277"/>
        <w:ind w:left="969" w:right="527" w:hanging="720"/>
        <w:jc w:val="both"/>
      </w:pPr>
      <w:r>
        <w:rPr>
          <w:b/>
        </w:rPr>
        <w:t>13.2c</w:t>
      </w:r>
      <w:r>
        <w:rPr>
          <w:b/>
          <w:spacing w:val="80"/>
        </w:rPr>
        <w:t xml:space="preserve"> </w:t>
      </w:r>
      <w:r>
        <w:t>they</w:t>
      </w:r>
      <w:r>
        <w:rPr>
          <w:spacing w:val="-1"/>
        </w:rPr>
        <w:t xml:space="preserve"> </w:t>
      </w:r>
      <w:r>
        <w:t>accept</w:t>
      </w:r>
      <w:r>
        <w:rPr>
          <w:spacing w:val="-1"/>
        </w:rPr>
        <w:t xml:space="preserve"> </w:t>
      </w:r>
      <w:r>
        <w:t>responsibility</w:t>
      </w:r>
      <w:r>
        <w:rPr>
          <w:spacing w:val="-1"/>
        </w:rPr>
        <w:t xml:space="preserve"> </w:t>
      </w:r>
      <w:r>
        <w:t>for</w:t>
      </w:r>
      <w:r>
        <w:rPr>
          <w:spacing w:val="-1"/>
        </w:rPr>
        <w:t xml:space="preserve"> </w:t>
      </w:r>
      <w:r>
        <w:t>any</w:t>
      </w:r>
      <w:r>
        <w:rPr>
          <w:spacing w:val="-1"/>
        </w:rPr>
        <w:t xml:space="preserve"> </w:t>
      </w:r>
      <w:r>
        <w:t>injury,</w:t>
      </w:r>
      <w:r>
        <w:rPr>
          <w:spacing w:val="-1"/>
        </w:rPr>
        <w:t xml:space="preserve"> </w:t>
      </w:r>
      <w:r>
        <w:t>damage</w:t>
      </w:r>
      <w:r>
        <w:rPr>
          <w:spacing w:val="-1"/>
        </w:rPr>
        <w:t xml:space="preserve"> </w:t>
      </w:r>
      <w:r>
        <w:t>or</w:t>
      </w:r>
      <w:r>
        <w:rPr>
          <w:spacing w:val="-1"/>
        </w:rPr>
        <w:t xml:space="preserve"> </w:t>
      </w:r>
      <w:r>
        <w:t>loss</w:t>
      </w:r>
      <w:r>
        <w:rPr>
          <w:spacing w:val="-1"/>
        </w:rPr>
        <w:t xml:space="preserve"> </w:t>
      </w:r>
      <w:r>
        <w:t>to</w:t>
      </w:r>
      <w:r>
        <w:rPr>
          <w:spacing w:val="-1"/>
        </w:rPr>
        <w:t xml:space="preserve"> </w:t>
      </w:r>
      <w:r>
        <w:t>the</w:t>
      </w:r>
      <w:r>
        <w:rPr>
          <w:spacing w:val="-1"/>
        </w:rPr>
        <w:t xml:space="preserve"> </w:t>
      </w:r>
      <w:r>
        <w:t>extent</w:t>
      </w:r>
      <w:r>
        <w:rPr>
          <w:spacing w:val="-1"/>
        </w:rPr>
        <w:t xml:space="preserve"> </w:t>
      </w:r>
      <w:r>
        <w:t>caused</w:t>
      </w:r>
      <w:r>
        <w:rPr>
          <w:spacing w:val="-1"/>
        </w:rPr>
        <w:t xml:space="preserve"> </w:t>
      </w:r>
      <w:r>
        <w:t>by</w:t>
      </w:r>
      <w:r>
        <w:rPr>
          <w:spacing w:val="-1"/>
        </w:rPr>
        <w:t xml:space="preserve"> </w:t>
      </w:r>
      <w:r>
        <w:t>their</w:t>
      </w:r>
      <w:r>
        <w:rPr>
          <w:spacing w:val="-1"/>
        </w:rPr>
        <w:t xml:space="preserve"> </w:t>
      </w:r>
      <w:r>
        <w:t>own actions and omissions;</w:t>
      </w:r>
    </w:p>
    <w:p w14:paraId="24149CB1" w14:textId="77777777" w:rsidR="00CF209B" w:rsidRDefault="00CF209B" w:rsidP="00CF209B">
      <w:pPr>
        <w:pStyle w:val="BodyText"/>
        <w:spacing w:before="277"/>
        <w:ind w:left="969" w:right="527" w:hanging="720"/>
        <w:jc w:val="both"/>
      </w:pPr>
      <w:r>
        <w:rPr>
          <w:b/>
        </w:rPr>
        <w:t>13.2d</w:t>
      </w:r>
      <w:r>
        <w:rPr>
          <w:b/>
          <w:spacing w:val="72"/>
          <w:w w:val="150"/>
        </w:rPr>
        <w:t xml:space="preserve"> </w:t>
      </w:r>
      <w:r>
        <w:t>their</w:t>
      </w:r>
      <w:r>
        <w:rPr>
          <w:spacing w:val="-1"/>
        </w:rPr>
        <w:t xml:space="preserve"> </w:t>
      </w:r>
      <w:r>
        <w:t>boat</w:t>
      </w:r>
      <w:r>
        <w:rPr>
          <w:spacing w:val="-1"/>
        </w:rPr>
        <w:t xml:space="preserve"> </w:t>
      </w:r>
      <w:r>
        <w:t>is in</w:t>
      </w:r>
      <w:r>
        <w:rPr>
          <w:spacing w:val="-2"/>
        </w:rPr>
        <w:t xml:space="preserve"> </w:t>
      </w:r>
      <w:r>
        <w:t>good</w:t>
      </w:r>
      <w:r>
        <w:rPr>
          <w:spacing w:val="-1"/>
        </w:rPr>
        <w:t xml:space="preserve"> </w:t>
      </w:r>
      <w:r>
        <w:t>order, equipped</w:t>
      </w:r>
      <w:r>
        <w:rPr>
          <w:spacing w:val="-1"/>
        </w:rPr>
        <w:t xml:space="preserve"> </w:t>
      </w:r>
      <w:r>
        <w:t>to</w:t>
      </w:r>
      <w:r>
        <w:rPr>
          <w:spacing w:val="-1"/>
        </w:rPr>
        <w:t xml:space="preserve"> </w:t>
      </w:r>
      <w:r>
        <w:t>sail in</w:t>
      </w:r>
      <w:r>
        <w:rPr>
          <w:spacing w:val="-1"/>
        </w:rPr>
        <w:t xml:space="preserve"> </w:t>
      </w:r>
      <w:r>
        <w:t>the</w:t>
      </w:r>
      <w:r>
        <w:rPr>
          <w:spacing w:val="-2"/>
        </w:rPr>
        <w:t xml:space="preserve"> </w:t>
      </w:r>
      <w:r>
        <w:t>event and</w:t>
      </w:r>
      <w:r>
        <w:rPr>
          <w:spacing w:val="-1"/>
        </w:rPr>
        <w:t xml:space="preserve"> </w:t>
      </w:r>
      <w:r>
        <w:t>they</w:t>
      </w:r>
      <w:r>
        <w:rPr>
          <w:spacing w:val="-1"/>
        </w:rPr>
        <w:t xml:space="preserve"> </w:t>
      </w:r>
      <w:r>
        <w:t>are</w:t>
      </w:r>
      <w:r>
        <w:rPr>
          <w:spacing w:val="-1"/>
        </w:rPr>
        <w:t xml:space="preserve"> </w:t>
      </w:r>
      <w:r>
        <w:t>fit</w:t>
      </w:r>
      <w:r>
        <w:rPr>
          <w:spacing w:val="-1"/>
        </w:rPr>
        <w:t xml:space="preserve"> </w:t>
      </w:r>
      <w:r>
        <w:t xml:space="preserve">to </w:t>
      </w:r>
      <w:r>
        <w:rPr>
          <w:spacing w:val="-2"/>
        </w:rPr>
        <w:t>participate;</w:t>
      </w:r>
    </w:p>
    <w:p w14:paraId="45CC0180" w14:textId="77777777" w:rsidR="00CF209B" w:rsidRDefault="00CF209B" w:rsidP="00CF209B">
      <w:pPr>
        <w:pStyle w:val="BodyText"/>
        <w:spacing w:before="277"/>
        <w:ind w:left="969" w:right="527" w:hanging="720"/>
        <w:jc w:val="both"/>
      </w:pPr>
      <w:r>
        <w:rPr>
          <w:b/>
        </w:rPr>
        <w:t>13.2e</w:t>
      </w:r>
      <w:r>
        <w:rPr>
          <w:b/>
          <w:spacing w:val="80"/>
        </w:rPr>
        <w:t xml:space="preserve"> </w:t>
      </w:r>
      <w:r>
        <w:t>provision of a race management team, patrol boats and other officials and volunteers by</w:t>
      </w:r>
      <w:r>
        <w:rPr>
          <w:spacing w:val="40"/>
        </w:rPr>
        <w:t xml:space="preserve"> </w:t>
      </w:r>
      <w:r>
        <w:t>the event organiser does not relieve them of their own responsibilities;</w:t>
      </w:r>
    </w:p>
    <w:p w14:paraId="325EAC30" w14:textId="0602F253" w:rsidR="009A07E2" w:rsidRPr="00B64605" w:rsidRDefault="00CF209B" w:rsidP="006B77CC">
      <w:pPr>
        <w:tabs>
          <w:tab w:val="left" w:pos="669"/>
          <w:tab w:val="left" w:pos="969"/>
        </w:tabs>
        <w:spacing w:before="277"/>
        <w:ind w:left="969" w:right="527" w:hanging="720"/>
        <w:jc w:val="both"/>
        <w:rPr>
          <w:sz w:val="24"/>
        </w:rPr>
      </w:pPr>
      <w:r>
        <w:rPr>
          <w:b/>
          <w:spacing w:val="-10"/>
          <w:sz w:val="24"/>
        </w:rPr>
        <w:t>13.2</w:t>
      </w:r>
      <w:r w:rsidRPr="00B64605">
        <w:rPr>
          <w:b/>
          <w:spacing w:val="-10"/>
          <w:sz w:val="24"/>
        </w:rPr>
        <w:t>f</w:t>
      </w:r>
      <w:r w:rsidRPr="00B64605">
        <w:rPr>
          <w:b/>
          <w:sz w:val="24"/>
        </w:rPr>
        <w:tab/>
      </w:r>
      <w:r w:rsidRPr="00B64605">
        <w:rPr>
          <w:sz w:val="24"/>
        </w:rPr>
        <w:t>provision</w:t>
      </w:r>
      <w:r w:rsidRPr="00B64605">
        <w:rPr>
          <w:spacing w:val="40"/>
          <w:sz w:val="24"/>
        </w:rPr>
        <w:t xml:space="preserve"> </w:t>
      </w:r>
      <w:r w:rsidRPr="00B64605">
        <w:rPr>
          <w:sz w:val="24"/>
        </w:rPr>
        <w:t>of</w:t>
      </w:r>
      <w:r w:rsidRPr="00B64605">
        <w:rPr>
          <w:spacing w:val="40"/>
          <w:sz w:val="24"/>
        </w:rPr>
        <w:t xml:space="preserve"> </w:t>
      </w:r>
      <w:r w:rsidRPr="00B64605">
        <w:rPr>
          <w:sz w:val="24"/>
        </w:rPr>
        <w:t>patrol</w:t>
      </w:r>
      <w:r w:rsidRPr="00B64605">
        <w:rPr>
          <w:spacing w:val="40"/>
          <w:sz w:val="24"/>
        </w:rPr>
        <w:t xml:space="preserve"> </w:t>
      </w:r>
      <w:r w:rsidRPr="00B64605">
        <w:rPr>
          <w:sz w:val="24"/>
        </w:rPr>
        <w:t>boat</w:t>
      </w:r>
      <w:r w:rsidRPr="00B64605">
        <w:rPr>
          <w:spacing w:val="40"/>
          <w:sz w:val="24"/>
        </w:rPr>
        <w:t xml:space="preserve"> </w:t>
      </w:r>
      <w:r w:rsidRPr="00B64605">
        <w:rPr>
          <w:sz w:val="24"/>
        </w:rPr>
        <w:t>cover</w:t>
      </w:r>
      <w:r w:rsidRPr="00B64605">
        <w:rPr>
          <w:spacing w:val="40"/>
          <w:sz w:val="24"/>
        </w:rPr>
        <w:t xml:space="preserve"> </w:t>
      </w:r>
      <w:r w:rsidRPr="00B64605">
        <w:rPr>
          <w:sz w:val="24"/>
        </w:rPr>
        <w:t>is</w:t>
      </w:r>
      <w:r w:rsidRPr="00B64605">
        <w:rPr>
          <w:spacing w:val="40"/>
          <w:sz w:val="24"/>
        </w:rPr>
        <w:t xml:space="preserve"> </w:t>
      </w:r>
      <w:r w:rsidRPr="00B64605">
        <w:rPr>
          <w:sz w:val="24"/>
        </w:rPr>
        <w:t>limited</w:t>
      </w:r>
      <w:r w:rsidRPr="00B64605">
        <w:rPr>
          <w:spacing w:val="40"/>
          <w:sz w:val="24"/>
        </w:rPr>
        <w:t xml:space="preserve"> </w:t>
      </w:r>
      <w:r w:rsidRPr="00B64605">
        <w:rPr>
          <w:sz w:val="24"/>
        </w:rPr>
        <w:t>to</w:t>
      </w:r>
      <w:r w:rsidRPr="00B64605">
        <w:rPr>
          <w:spacing w:val="40"/>
          <w:sz w:val="24"/>
        </w:rPr>
        <w:t xml:space="preserve"> </w:t>
      </w:r>
      <w:r w:rsidRPr="00B64605">
        <w:rPr>
          <w:sz w:val="24"/>
        </w:rPr>
        <w:t>such</w:t>
      </w:r>
      <w:r w:rsidRPr="00B64605">
        <w:rPr>
          <w:spacing w:val="40"/>
          <w:sz w:val="24"/>
        </w:rPr>
        <w:t xml:space="preserve"> </w:t>
      </w:r>
      <w:r w:rsidRPr="00B64605">
        <w:rPr>
          <w:sz w:val="24"/>
        </w:rPr>
        <w:t>assistance,</w:t>
      </w:r>
      <w:r w:rsidRPr="00B64605">
        <w:rPr>
          <w:spacing w:val="40"/>
          <w:sz w:val="24"/>
        </w:rPr>
        <w:t xml:space="preserve"> </w:t>
      </w:r>
      <w:r w:rsidRPr="00B64605">
        <w:rPr>
          <w:sz w:val="24"/>
        </w:rPr>
        <w:t>particularly</w:t>
      </w:r>
      <w:r w:rsidRPr="00B64605">
        <w:rPr>
          <w:spacing w:val="40"/>
          <w:sz w:val="24"/>
        </w:rPr>
        <w:t xml:space="preserve"> </w:t>
      </w:r>
      <w:r w:rsidRPr="00B64605">
        <w:rPr>
          <w:sz w:val="24"/>
        </w:rPr>
        <w:t>in</w:t>
      </w:r>
      <w:r w:rsidRPr="00B64605">
        <w:rPr>
          <w:spacing w:val="40"/>
          <w:sz w:val="24"/>
        </w:rPr>
        <w:t xml:space="preserve"> </w:t>
      </w:r>
      <w:r w:rsidRPr="00B64605">
        <w:rPr>
          <w:sz w:val="24"/>
        </w:rPr>
        <w:t>extreme</w:t>
      </w:r>
      <w:r w:rsidRPr="00B64605">
        <w:rPr>
          <w:spacing w:val="40"/>
          <w:sz w:val="24"/>
        </w:rPr>
        <w:t xml:space="preserve"> </w:t>
      </w:r>
      <w:r w:rsidRPr="00B64605">
        <w:rPr>
          <w:sz w:val="24"/>
        </w:rPr>
        <w:t>weather conditions, as can be practically provided in the circumstances.</w:t>
      </w:r>
    </w:p>
    <w:p w14:paraId="2860D18C" w14:textId="75A94FF1" w:rsidR="00DA193D" w:rsidRPr="00DA193D" w:rsidRDefault="00CF209B" w:rsidP="00DA193D">
      <w:pPr>
        <w:tabs>
          <w:tab w:val="left" w:pos="969"/>
        </w:tabs>
        <w:spacing w:before="277"/>
        <w:ind w:left="969" w:right="527" w:hanging="720"/>
        <w:jc w:val="both"/>
        <w:rPr>
          <w:sz w:val="24"/>
        </w:rPr>
      </w:pPr>
      <w:r w:rsidRPr="00B64605">
        <w:rPr>
          <w:b/>
          <w:bCs/>
          <w:sz w:val="24"/>
        </w:rPr>
        <w:t>13.3</w:t>
      </w:r>
      <w:r>
        <w:rPr>
          <w:b/>
          <w:bCs/>
          <w:sz w:val="24"/>
        </w:rPr>
        <w:t xml:space="preserve">   </w:t>
      </w:r>
      <w:r w:rsidRPr="00B64605">
        <w:rPr>
          <w:sz w:val="24"/>
        </w:rPr>
        <w:t>The fact that the race committee may conduct inspections of a boat does not reduce the</w:t>
      </w:r>
      <w:r w:rsidRPr="00B64605">
        <w:rPr>
          <w:spacing w:val="80"/>
          <w:sz w:val="24"/>
        </w:rPr>
        <w:t xml:space="preserve"> </w:t>
      </w:r>
      <w:r w:rsidRPr="00B64605">
        <w:rPr>
          <w:sz w:val="24"/>
        </w:rPr>
        <w:t>responsibilities of each competitor set out in this notice of race.</w:t>
      </w:r>
    </w:p>
    <w:p w14:paraId="79FD1B82" w14:textId="3A108F93" w:rsidR="00CF209B" w:rsidRDefault="00CF209B" w:rsidP="00CF209B">
      <w:pPr>
        <w:tabs>
          <w:tab w:val="left" w:pos="969"/>
        </w:tabs>
        <w:spacing w:before="277"/>
        <w:ind w:right="527"/>
        <w:jc w:val="both"/>
        <w:rPr>
          <w:b/>
          <w:bCs/>
          <w:sz w:val="28"/>
          <w:szCs w:val="28"/>
        </w:rPr>
      </w:pPr>
      <w:r w:rsidRPr="00E159B8">
        <w:rPr>
          <w:b/>
          <w:bCs/>
          <w:sz w:val="28"/>
          <w:szCs w:val="28"/>
        </w:rPr>
        <w:t>14.</w:t>
      </w:r>
      <w:r w:rsidRPr="00E159B8">
        <w:rPr>
          <w:b/>
          <w:bCs/>
          <w:sz w:val="28"/>
          <w:szCs w:val="28"/>
        </w:rPr>
        <w:tab/>
        <w:t>INSURANCE</w:t>
      </w:r>
    </w:p>
    <w:p w14:paraId="73D669FF" w14:textId="5D04F7FF" w:rsidR="00DA193D" w:rsidRPr="00DA193D" w:rsidRDefault="00CF209B" w:rsidP="00DA193D">
      <w:pPr>
        <w:pStyle w:val="BodyText"/>
        <w:spacing w:before="277"/>
        <w:ind w:left="969" w:right="527" w:hanging="720"/>
        <w:jc w:val="both"/>
      </w:pPr>
      <w:r w:rsidRPr="00CF209B">
        <w:rPr>
          <w:b/>
          <w:bCs/>
        </w:rPr>
        <w:t>14.1</w:t>
      </w:r>
      <w:r>
        <w:rPr>
          <w:b/>
          <w:bCs/>
        </w:rPr>
        <w:tab/>
      </w:r>
      <w:r w:rsidRPr="00E159B8">
        <w:t>Each</w:t>
      </w:r>
      <w:r w:rsidRPr="00E159B8">
        <w:rPr>
          <w:spacing w:val="-4"/>
        </w:rPr>
        <w:t xml:space="preserve"> </w:t>
      </w:r>
      <w:r w:rsidRPr="00E159B8">
        <w:t>participating</w:t>
      </w:r>
      <w:r w:rsidRPr="00E159B8">
        <w:rPr>
          <w:spacing w:val="-2"/>
        </w:rPr>
        <w:t xml:space="preserve"> </w:t>
      </w:r>
      <w:r w:rsidRPr="00E159B8">
        <w:t>boat</w:t>
      </w:r>
      <w:r w:rsidRPr="00E159B8">
        <w:rPr>
          <w:spacing w:val="-1"/>
        </w:rPr>
        <w:t xml:space="preserve"> </w:t>
      </w:r>
      <w:r w:rsidRPr="00E159B8">
        <w:t>is</w:t>
      </w:r>
      <w:r w:rsidRPr="00E159B8">
        <w:rPr>
          <w:spacing w:val="-2"/>
        </w:rPr>
        <w:t xml:space="preserve"> </w:t>
      </w:r>
      <w:r w:rsidRPr="00E159B8">
        <w:t>required</w:t>
      </w:r>
      <w:r w:rsidRPr="00E159B8">
        <w:rPr>
          <w:spacing w:val="-1"/>
        </w:rPr>
        <w:t xml:space="preserve"> </w:t>
      </w:r>
      <w:r w:rsidRPr="00E159B8">
        <w:t>to</w:t>
      </w:r>
      <w:r w:rsidRPr="00E159B8">
        <w:rPr>
          <w:spacing w:val="-2"/>
        </w:rPr>
        <w:t xml:space="preserve"> </w:t>
      </w:r>
      <w:r w:rsidRPr="00E159B8">
        <w:t>hold</w:t>
      </w:r>
      <w:r w:rsidRPr="00E159B8">
        <w:rPr>
          <w:spacing w:val="-1"/>
        </w:rPr>
        <w:t xml:space="preserve"> </w:t>
      </w:r>
      <w:r w:rsidRPr="00E159B8">
        <w:t>adequate</w:t>
      </w:r>
      <w:r w:rsidRPr="00E159B8">
        <w:rPr>
          <w:spacing w:val="-3"/>
        </w:rPr>
        <w:t xml:space="preserve"> </w:t>
      </w:r>
      <w:r w:rsidRPr="00E159B8">
        <w:t>insurance</w:t>
      </w:r>
      <w:r w:rsidRPr="00E159B8">
        <w:rPr>
          <w:spacing w:val="-2"/>
        </w:rPr>
        <w:t xml:space="preserve"> </w:t>
      </w:r>
      <w:r w:rsidRPr="00E159B8">
        <w:t>and</w:t>
      </w:r>
      <w:r w:rsidRPr="00E159B8">
        <w:rPr>
          <w:spacing w:val="-2"/>
        </w:rPr>
        <w:t xml:space="preserve"> </w:t>
      </w:r>
      <w:r w:rsidRPr="00E159B8">
        <w:t>in</w:t>
      </w:r>
      <w:r w:rsidRPr="00E159B8">
        <w:rPr>
          <w:spacing w:val="-1"/>
        </w:rPr>
        <w:t xml:space="preserve"> </w:t>
      </w:r>
      <w:r w:rsidRPr="00E159B8">
        <w:t>particular</w:t>
      </w:r>
      <w:r w:rsidRPr="00E159B8">
        <w:rPr>
          <w:spacing w:val="-2"/>
        </w:rPr>
        <w:t xml:space="preserve"> </w:t>
      </w:r>
      <w:r w:rsidRPr="00E159B8">
        <w:t>to</w:t>
      </w:r>
      <w:r w:rsidRPr="00E159B8">
        <w:rPr>
          <w:spacing w:val="-1"/>
        </w:rPr>
        <w:t xml:space="preserve"> </w:t>
      </w:r>
      <w:r w:rsidRPr="00E159B8">
        <w:rPr>
          <w:spacing w:val="-4"/>
        </w:rPr>
        <w:t>hold</w:t>
      </w:r>
      <w:r>
        <w:rPr>
          <w:spacing w:val="-4"/>
        </w:rPr>
        <w:t xml:space="preserve"> </w:t>
      </w:r>
      <w:r>
        <w:t>insurance against third party claims in the sum of at least £3,000,000. It is the duty of each boat owner to have his boat adequately insured against any risk, including civil responsibility to third parties and to ensure that such insurance remains valid for the entirety of the regatta.</w:t>
      </w:r>
    </w:p>
    <w:p w14:paraId="4A323596" w14:textId="360B8ABE" w:rsidR="004F7437" w:rsidRPr="004F7437" w:rsidRDefault="004F7437" w:rsidP="004F7437">
      <w:pPr>
        <w:pStyle w:val="BodyText"/>
        <w:spacing w:before="277"/>
        <w:ind w:right="527"/>
        <w:jc w:val="both"/>
        <w:rPr>
          <w:b/>
          <w:bCs/>
          <w:sz w:val="28"/>
          <w:szCs w:val="28"/>
        </w:rPr>
      </w:pPr>
      <w:r w:rsidRPr="004F7437">
        <w:rPr>
          <w:b/>
          <w:bCs/>
          <w:sz w:val="28"/>
          <w:szCs w:val="28"/>
        </w:rPr>
        <w:t>15.</w:t>
      </w:r>
      <w:r w:rsidRPr="004F7437">
        <w:rPr>
          <w:b/>
          <w:bCs/>
          <w:sz w:val="28"/>
          <w:szCs w:val="28"/>
        </w:rPr>
        <w:tab/>
      </w:r>
      <w:r>
        <w:rPr>
          <w:b/>
          <w:bCs/>
          <w:sz w:val="28"/>
          <w:szCs w:val="28"/>
        </w:rPr>
        <w:t xml:space="preserve">   FURTHER INFORMATION</w:t>
      </w:r>
    </w:p>
    <w:p w14:paraId="29A5474B" w14:textId="77777777" w:rsidR="00B25C32" w:rsidRDefault="004F7437" w:rsidP="004F7437">
      <w:pPr>
        <w:pStyle w:val="BodyText"/>
        <w:spacing w:before="277"/>
        <w:ind w:left="969" w:right="527" w:hanging="720"/>
        <w:jc w:val="both"/>
      </w:pPr>
      <w:r>
        <w:rPr>
          <w:b/>
          <w:bCs/>
        </w:rPr>
        <w:t>15.1</w:t>
      </w:r>
      <w:r>
        <w:rPr>
          <w:b/>
          <w:bCs/>
        </w:rPr>
        <w:tab/>
      </w:r>
      <w:r w:rsidRPr="004F7437">
        <w:t xml:space="preserve">For further information please contact the event coordinator on </w:t>
      </w:r>
    </w:p>
    <w:p w14:paraId="1063F488" w14:textId="7B6CBF4B" w:rsidR="00B25C32" w:rsidRDefault="00DA193D" w:rsidP="00DA193D">
      <w:pPr>
        <w:pStyle w:val="BodyText"/>
        <w:spacing w:before="277"/>
        <w:ind w:left="969" w:right="527" w:hanging="720"/>
        <w:jc w:val="both"/>
      </w:pPr>
      <w:r>
        <w:t xml:space="preserve">              </w:t>
      </w:r>
      <w:hyperlink r:id="rId18" w:history="1">
        <w:r w:rsidRPr="00783EAD">
          <w:rPr>
            <w:rStyle w:val="Hyperlink"/>
          </w:rPr>
          <w:t>Moondragon75t@hotmail.com</w:t>
        </w:r>
      </w:hyperlink>
      <w:r>
        <w:t xml:space="preserve"> </w:t>
      </w:r>
    </w:p>
    <w:p w14:paraId="136237F1" w14:textId="77777777" w:rsidR="00B25C32" w:rsidRDefault="00B25C32" w:rsidP="004F7437">
      <w:pPr>
        <w:pStyle w:val="BodyText"/>
        <w:spacing w:before="277"/>
        <w:ind w:left="969" w:right="527" w:hanging="720"/>
        <w:jc w:val="both"/>
      </w:pPr>
    </w:p>
    <w:p w14:paraId="3B4B90F6" w14:textId="77777777" w:rsidR="00DA193D" w:rsidRDefault="00DA193D">
      <w:pPr>
        <w:rPr>
          <w:b/>
          <w:bCs/>
          <w:sz w:val="36"/>
          <w:szCs w:val="36"/>
        </w:rPr>
      </w:pPr>
    </w:p>
    <w:p w14:paraId="0CCE5EB0" w14:textId="77777777" w:rsidR="00DA193D" w:rsidRDefault="00DA193D">
      <w:pPr>
        <w:rPr>
          <w:b/>
          <w:bCs/>
          <w:sz w:val="36"/>
          <w:szCs w:val="36"/>
        </w:rPr>
      </w:pPr>
    </w:p>
    <w:p w14:paraId="4EEABC10" w14:textId="77777777" w:rsidR="00DA193D" w:rsidRDefault="00DA193D">
      <w:pPr>
        <w:rPr>
          <w:b/>
          <w:bCs/>
          <w:sz w:val="36"/>
          <w:szCs w:val="36"/>
        </w:rPr>
      </w:pPr>
    </w:p>
    <w:p w14:paraId="12A607F5" w14:textId="64132E79" w:rsidR="007D3057" w:rsidRPr="00A827DD" w:rsidRDefault="00A827DD">
      <w:pPr>
        <w:rPr>
          <w:b/>
          <w:bCs/>
          <w:sz w:val="36"/>
          <w:szCs w:val="36"/>
        </w:rPr>
      </w:pPr>
      <w:r w:rsidRPr="00A827DD">
        <w:rPr>
          <w:b/>
          <w:bCs/>
          <w:sz w:val="36"/>
          <w:szCs w:val="36"/>
        </w:rPr>
        <w:t xml:space="preserve">Appendix </w:t>
      </w:r>
      <w:r>
        <w:rPr>
          <w:b/>
          <w:bCs/>
          <w:sz w:val="36"/>
          <w:szCs w:val="36"/>
        </w:rPr>
        <w:t>A</w:t>
      </w:r>
      <w:r w:rsidRPr="00A827DD">
        <w:rPr>
          <w:b/>
          <w:bCs/>
          <w:sz w:val="36"/>
          <w:szCs w:val="36"/>
        </w:rPr>
        <w:t xml:space="preserve"> - Venue</w:t>
      </w:r>
    </w:p>
    <w:p w14:paraId="79C17E65" w14:textId="0F1AE141" w:rsidR="00A827DD" w:rsidRDefault="00A827DD"/>
    <w:p w14:paraId="15403822" w14:textId="0F2C208A" w:rsidR="00A827DD" w:rsidRDefault="00A827DD">
      <w:r w:rsidRPr="00A827DD">
        <w:rPr>
          <w:noProof/>
        </w:rPr>
        <w:drawing>
          <wp:inline distT="0" distB="0" distL="0" distR="0" wp14:anchorId="2AE90B80" wp14:editId="74A36FC3">
            <wp:extent cx="5731510" cy="47536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4753610"/>
                    </a:xfrm>
                    <a:prstGeom prst="rect">
                      <a:avLst/>
                    </a:prstGeom>
                  </pic:spPr>
                </pic:pic>
              </a:graphicData>
            </a:graphic>
          </wp:inline>
        </w:drawing>
      </w:r>
    </w:p>
    <w:sectPr w:rsidR="00A827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63043" w14:textId="77777777" w:rsidR="00815119" w:rsidRDefault="00815119">
      <w:r>
        <w:separator/>
      </w:r>
    </w:p>
  </w:endnote>
  <w:endnote w:type="continuationSeparator" w:id="0">
    <w:p w14:paraId="5F4B8A54" w14:textId="77777777" w:rsidR="00815119" w:rsidRDefault="0081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CBBD" w14:textId="77777777" w:rsidR="009C1F0D" w:rsidRDefault="0000000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AFB8134" wp14:editId="5D986B40">
              <wp:simplePos x="0" y="0"/>
              <wp:positionH relativeFrom="page">
                <wp:posOffset>3814452</wp:posOffset>
              </wp:positionH>
              <wp:positionV relativeFrom="page">
                <wp:posOffset>9483055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360AF7E" w14:textId="77777777" w:rsidR="009C1F0D"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AFB8134" id="_x0000_t202" coordsize="21600,21600" o:spt="202" path="m,l,21600r21600,l21600,xe">
              <v:stroke joinstyle="miter"/>
              <v:path gradientshapeok="t" o:connecttype="rect"/>
            </v:shapetype>
            <v:shape id="Textbox 1" o:spid="_x0000_s1026" type="#_x0000_t202" style="position:absolute;margin-left:300.35pt;margin-top:746.7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" filled="f" stroked="f">
              <v:textbox inset="0,0,0,0">
                <w:txbxContent>
                  <w:p w14:paraId="4360AF7E" w14:textId="77777777" w:rsidR="00BF7065"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F20E" w14:textId="77777777" w:rsidR="00815119" w:rsidRDefault="00815119">
      <w:r>
        <w:separator/>
      </w:r>
    </w:p>
  </w:footnote>
  <w:footnote w:type="continuationSeparator" w:id="0">
    <w:p w14:paraId="3EF13146" w14:textId="77777777" w:rsidR="00815119" w:rsidRDefault="00815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5A69" w14:textId="577A5F5F" w:rsidR="004B3165" w:rsidRDefault="00C3198A" w:rsidP="00C3198A">
    <w:pPr>
      <w:pStyle w:val="Header"/>
      <w:jc w:val="center"/>
    </w:pPr>
    <w:r w:rsidRPr="00C3198A">
      <w:rPr>
        <w:b/>
        <w:bCs/>
        <w:color w:val="2F5496" w:themeColor="accent1" w:themeShade="BF"/>
        <w:sz w:val="32"/>
        <w:szCs w:val="32"/>
      </w:rPr>
      <w:t>Sponsored by</w:t>
    </w:r>
    <w:r w:rsidRPr="00C3198A">
      <w:rPr>
        <w:color w:val="2F5496" w:themeColor="accent1" w:themeShade="BF"/>
      </w:rPr>
      <w:t xml:space="preserve">       </w:t>
    </w:r>
    <w:r>
      <w:rPr>
        <w:noProof/>
      </w:rPr>
      <w:drawing>
        <wp:inline distT="0" distB="0" distL="0" distR="0" wp14:anchorId="6C680E5D" wp14:editId="2297D678">
          <wp:extent cx="772160" cy="526663"/>
          <wp:effectExtent l="0" t="0" r="2540" b="0"/>
          <wp:docPr id="10" name="Picture 1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1765" cy="5604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2FF1"/>
    <w:multiLevelType w:val="multilevel"/>
    <w:tmpl w:val="C83C5720"/>
    <w:lvl w:ilvl="0">
      <w:start w:val="6"/>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3A0A3E53"/>
    <w:multiLevelType w:val="multilevel"/>
    <w:tmpl w:val="640ECCB2"/>
    <w:lvl w:ilvl="0">
      <w:start w:val="1"/>
      <w:numFmt w:val="decimal"/>
      <w:lvlText w:val="%1."/>
      <w:lvlJc w:val="left"/>
      <w:pPr>
        <w:ind w:left="969" w:hanging="720"/>
        <w:jc w:val="left"/>
      </w:pPr>
      <w:rPr>
        <w:rFonts w:hint="default"/>
        <w:spacing w:val="0"/>
        <w:w w:val="99"/>
        <w:lang w:val="en-US" w:eastAsia="en-US" w:bidi="ar-SA"/>
      </w:rPr>
    </w:lvl>
    <w:lvl w:ilvl="1">
      <w:start w:val="1"/>
      <w:numFmt w:val="decimal"/>
      <w:lvlText w:val="%1.%2"/>
      <w:lvlJc w:val="left"/>
      <w:pPr>
        <w:ind w:left="969" w:hanging="720"/>
        <w:jc w:val="left"/>
      </w:pPr>
      <w:rPr>
        <w:rFonts w:hint="default"/>
        <w:spacing w:val="0"/>
        <w:w w:val="100"/>
        <w:lang w:val="en-US" w:eastAsia="en-US" w:bidi="ar-SA"/>
      </w:rPr>
    </w:lvl>
    <w:lvl w:ilvl="2">
      <w:start w:val="1"/>
      <w:numFmt w:val="lowerLetter"/>
      <w:lvlText w:val="(%3)"/>
      <w:lvlJc w:val="left"/>
      <w:pPr>
        <w:ind w:left="1689"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1320" w:hanging="720"/>
      </w:pPr>
      <w:rPr>
        <w:rFonts w:hint="default"/>
        <w:lang w:val="en-US" w:eastAsia="en-US" w:bidi="ar-SA"/>
      </w:rPr>
    </w:lvl>
    <w:lvl w:ilvl="4">
      <w:numFmt w:val="bullet"/>
      <w:lvlText w:val="•"/>
      <w:lvlJc w:val="left"/>
      <w:pPr>
        <w:ind w:left="1680" w:hanging="720"/>
      </w:pPr>
      <w:rPr>
        <w:rFonts w:hint="default"/>
        <w:lang w:val="en-US" w:eastAsia="en-US" w:bidi="ar-SA"/>
      </w:rPr>
    </w:lvl>
    <w:lvl w:ilvl="5">
      <w:numFmt w:val="bullet"/>
      <w:lvlText w:val="•"/>
      <w:lvlJc w:val="left"/>
      <w:pPr>
        <w:ind w:left="3090" w:hanging="720"/>
      </w:pPr>
      <w:rPr>
        <w:rFonts w:hint="default"/>
        <w:lang w:val="en-US" w:eastAsia="en-US" w:bidi="ar-SA"/>
      </w:rPr>
    </w:lvl>
    <w:lvl w:ilvl="6">
      <w:numFmt w:val="bullet"/>
      <w:lvlText w:val="•"/>
      <w:lvlJc w:val="left"/>
      <w:pPr>
        <w:ind w:left="4500" w:hanging="720"/>
      </w:pPr>
      <w:rPr>
        <w:rFonts w:hint="default"/>
        <w:lang w:val="en-US" w:eastAsia="en-US" w:bidi="ar-SA"/>
      </w:rPr>
    </w:lvl>
    <w:lvl w:ilvl="7">
      <w:numFmt w:val="bullet"/>
      <w:lvlText w:val="•"/>
      <w:lvlJc w:val="left"/>
      <w:pPr>
        <w:ind w:left="5910" w:hanging="720"/>
      </w:pPr>
      <w:rPr>
        <w:rFonts w:hint="default"/>
        <w:lang w:val="en-US" w:eastAsia="en-US" w:bidi="ar-SA"/>
      </w:rPr>
    </w:lvl>
    <w:lvl w:ilvl="8">
      <w:numFmt w:val="bullet"/>
      <w:lvlText w:val="•"/>
      <w:lvlJc w:val="left"/>
      <w:pPr>
        <w:ind w:left="7320" w:hanging="720"/>
      </w:pPr>
      <w:rPr>
        <w:rFonts w:hint="default"/>
        <w:lang w:val="en-US" w:eastAsia="en-US" w:bidi="ar-SA"/>
      </w:rPr>
    </w:lvl>
  </w:abstractNum>
  <w:num w:numId="1" w16cid:durableId="995500378">
    <w:abstractNumId w:val="1"/>
  </w:num>
  <w:num w:numId="2" w16cid:durableId="1777022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9B"/>
    <w:rsid w:val="000D4B0C"/>
    <w:rsid w:val="000D6651"/>
    <w:rsid w:val="001205FD"/>
    <w:rsid w:val="00137AE8"/>
    <w:rsid w:val="00140ADC"/>
    <w:rsid w:val="00352697"/>
    <w:rsid w:val="004B3165"/>
    <w:rsid w:val="004F7437"/>
    <w:rsid w:val="00504E96"/>
    <w:rsid w:val="00554F9F"/>
    <w:rsid w:val="005C3B69"/>
    <w:rsid w:val="00663A2E"/>
    <w:rsid w:val="006B77CC"/>
    <w:rsid w:val="00746BA0"/>
    <w:rsid w:val="007826A3"/>
    <w:rsid w:val="007C003B"/>
    <w:rsid w:val="007D3057"/>
    <w:rsid w:val="0080096E"/>
    <w:rsid w:val="00815119"/>
    <w:rsid w:val="00892E3A"/>
    <w:rsid w:val="00894076"/>
    <w:rsid w:val="008A26B6"/>
    <w:rsid w:val="0090104A"/>
    <w:rsid w:val="00916B72"/>
    <w:rsid w:val="00994FD3"/>
    <w:rsid w:val="009A07E2"/>
    <w:rsid w:val="009C1F0D"/>
    <w:rsid w:val="00A460AE"/>
    <w:rsid w:val="00A827DD"/>
    <w:rsid w:val="00A84087"/>
    <w:rsid w:val="00B25C32"/>
    <w:rsid w:val="00B560A8"/>
    <w:rsid w:val="00BF4005"/>
    <w:rsid w:val="00C05006"/>
    <w:rsid w:val="00C248A3"/>
    <w:rsid w:val="00C3198A"/>
    <w:rsid w:val="00C9605C"/>
    <w:rsid w:val="00CD4D66"/>
    <w:rsid w:val="00CF209B"/>
    <w:rsid w:val="00D1745C"/>
    <w:rsid w:val="00D371F6"/>
    <w:rsid w:val="00D673E8"/>
    <w:rsid w:val="00DA193D"/>
    <w:rsid w:val="00DF3503"/>
    <w:rsid w:val="00EB7029"/>
    <w:rsid w:val="00EB7964"/>
    <w:rsid w:val="00F4496D"/>
    <w:rsid w:val="00F74079"/>
    <w:rsid w:val="00FD1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F29C82"/>
  <w15:chartTrackingRefBased/>
  <w15:docId w15:val="{53F51BC0-4672-B94A-8BA0-B88954DA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9B"/>
    <w:pPr>
      <w:widowControl w:val="0"/>
      <w:autoSpaceDE w:val="0"/>
      <w:autoSpaceDN w:val="0"/>
    </w:pPr>
    <w:rPr>
      <w:rFonts w:ascii="Times New Roman" w:eastAsia="Times New Roman" w:hAnsi="Times New Roman" w:cs="Times New Roman"/>
      <w:sz w:val="22"/>
      <w:szCs w:val="22"/>
      <w:lang w:val="en-US"/>
    </w:rPr>
  </w:style>
  <w:style w:type="paragraph" w:styleId="Heading1">
    <w:name w:val="heading 1"/>
    <w:basedOn w:val="Normal"/>
    <w:link w:val="Heading1Char"/>
    <w:uiPriority w:val="9"/>
    <w:qFormat/>
    <w:rsid w:val="00CF209B"/>
    <w:pPr>
      <w:ind w:left="969" w:hanging="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09B"/>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CF209B"/>
    <w:rPr>
      <w:sz w:val="24"/>
      <w:szCs w:val="24"/>
    </w:rPr>
  </w:style>
  <w:style w:type="character" w:customStyle="1" w:styleId="BodyTextChar">
    <w:name w:val="Body Text Char"/>
    <w:basedOn w:val="DefaultParagraphFont"/>
    <w:link w:val="BodyText"/>
    <w:uiPriority w:val="1"/>
    <w:rsid w:val="00CF209B"/>
    <w:rPr>
      <w:rFonts w:ascii="Times New Roman" w:eastAsia="Times New Roman" w:hAnsi="Times New Roman" w:cs="Times New Roman"/>
      <w:lang w:val="en-US"/>
    </w:rPr>
  </w:style>
  <w:style w:type="paragraph" w:styleId="Title">
    <w:name w:val="Title"/>
    <w:basedOn w:val="Normal"/>
    <w:link w:val="TitleChar"/>
    <w:uiPriority w:val="10"/>
    <w:qFormat/>
    <w:rsid w:val="00CF209B"/>
    <w:pPr>
      <w:ind w:left="2" w:right="280"/>
      <w:jc w:val="center"/>
    </w:pPr>
    <w:rPr>
      <w:b/>
      <w:bCs/>
      <w:sz w:val="72"/>
      <w:szCs w:val="72"/>
    </w:rPr>
  </w:style>
  <w:style w:type="character" w:customStyle="1" w:styleId="TitleChar">
    <w:name w:val="Title Char"/>
    <w:basedOn w:val="DefaultParagraphFont"/>
    <w:link w:val="Title"/>
    <w:uiPriority w:val="10"/>
    <w:rsid w:val="00CF209B"/>
    <w:rPr>
      <w:rFonts w:ascii="Times New Roman" w:eastAsia="Times New Roman" w:hAnsi="Times New Roman" w:cs="Times New Roman"/>
      <w:b/>
      <w:bCs/>
      <w:sz w:val="72"/>
      <w:szCs w:val="72"/>
      <w:lang w:val="en-US"/>
    </w:rPr>
  </w:style>
  <w:style w:type="paragraph" w:styleId="ListParagraph">
    <w:name w:val="List Paragraph"/>
    <w:basedOn w:val="Normal"/>
    <w:uiPriority w:val="1"/>
    <w:qFormat/>
    <w:rsid w:val="00CF209B"/>
    <w:pPr>
      <w:ind w:left="969" w:hanging="720"/>
    </w:pPr>
  </w:style>
  <w:style w:type="character" w:styleId="Hyperlink">
    <w:name w:val="Hyperlink"/>
    <w:basedOn w:val="DefaultParagraphFont"/>
    <w:uiPriority w:val="99"/>
    <w:unhideWhenUsed/>
    <w:rsid w:val="00CF209B"/>
    <w:rPr>
      <w:color w:val="0563C1" w:themeColor="hyperlink"/>
      <w:u w:val="single"/>
    </w:rPr>
  </w:style>
  <w:style w:type="paragraph" w:customStyle="1" w:styleId="TableParagraph">
    <w:name w:val="Table Paragraph"/>
    <w:basedOn w:val="Normal"/>
    <w:uiPriority w:val="1"/>
    <w:qFormat/>
    <w:rsid w:val="00CF209B"/>
  </w:style>
  <w:style w:type="character" w:styleId="UnresolvedMention">
    <w:name w:val="Unresolved Mention"/>
    <w:basedOn w:val="DefaultParagraphFont"/>
    <w:uiPriority w:val="99"/>
    <w:semiHidden/>
    <w:unhideWhenUsed/>
    <w:rsid w:val="004F7437"/>
    <w:rPr>
      <w:color w:val="605E5C"/>
      <w:shd w:val="clear" w:color="auto" w:fill="E1DFDD"/>
    </w:rPr>
  </w:style>
  <w:style w:type="paragraph" w:styleId="Header">
    <w:name w:val="header"/>
    <w:basedOn w:val="Normal"/>
    <w:link w:val="HeaderChar"/>
    <w:uiPriority w:val="99"/>
    <w:unhideWhenUsed/>
    <w:rsid w:val="00D1745C"/>
    <w:pPr>
      <w:tabs>
        <w:tab w:val="center" w:pos="4513"/>
        <w:tab w:val="right" w:pos="9026"/>
      </w:tabs>
    </w:pPr>
  </w:style>
  <w:style w:type="character" w:customStyle="1" w:styleId="HeaderChar">
    <w:name w:val="Header Char"/>
    <w:basedOn w:val="DefaultParagraphFont"/>
    <w:link w:val="Header"/>
    <w:uiPriority w:val="99"/>
    <w:rsid w:val="00D1745C"/>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D1745C"/>
    <w:pPr>
      <w:tabs>
        <w:tab w:val="center" w:pos="4513"/>
        <w:tab w:val="right" w:pos="9026"/>
      </w:tabs>
    </w:pPr>
  </w:style>
  <w:style w:type="character" w:customStyle="1" w:styleId="FooterChar">
    <w:name w:val="Footer Char"/>
    <w:basedOn w:val="DefaultParagraphFont"/>
    <w:link w:val="Footer"/>
    <w:uiPriority w:val="99"/>
    <w:rsid w:val="00D1745C"/>
    <w:rPr>
      <w:rFonts w:ascii="Times New Roman" w:eastAsia="Times New Roman" w:hAnsi="Times New Roman" w:cs="Times New Roman"/>
      <w:sz w:val="22"/>
      <w:szCs w:val="22"/>
      <w:lang w:val="en-US"/>
    </w:rPr>
  </w:style>
  <w:style w:type="character" w:styleId="FollowedHyperlink">
    <w:name w:val="FollowedHyperlink"/>
    <w:basedOn w:val="DefaultParagraphFont"/>
    <w:uiPriority w:val="99"/>
    <w:semiHidden/>
    <w:unhideWhenUsed/>
    <w:rsid w:val="00DA19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rorcrating.com/ryaytc" TargetMode="External"/><Relationship Id="rId18" Type="http://schemas.openxmlformats.org/officeDocument/2006/relationships/hyperlink" Target="mailto:Moondragon75t@hot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rya.org.uk/racing/rules/rules-disputes" TargetMode="External"/><Relationship Id="rId17" Type="http://schemas.openxmlformats.org/officeDocument/2006/relationships/hyperlink" Target="https://rorcrating.com/ryaytc/ryaytclistings" TargetMode="External"/><Relationship Id="rId2" Type="http://schemas.openxmlformats.org/officeDocument/2006/relationships/styles" Target="styles.xml"/><Relationship Id="rId16" Type="http://schemas.openxmlformats.org/officeDocument/2006/relationships/hyperlink" Target="https://www.ppsa.org.uk/yacht-regatt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ppsa.org.uk/yacht-regatta" TargetMode="Externa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sailboatdat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1055</Words>
  <Characters>5413</Characters>
  <Application>Microsoft Office Word</Application>
  <DocSecurity>0</DocSecurity>
  <Lines>193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Head</dc:creator>
  <cp:keywords/>
  <dc:description/>
  <cp:lastModifiedBy>Nicholas Head</cp:lastModifiedBy>
  <cp:revision>8</cp:revision>
  <cp:lastPrinted>2025-01-22T12:34:00Z</cp:lastPrinted>
  <dcterms:created xsi:type="dcterms:W3CDTF">2025-04-10T09:35:00Z</dcterms:created>
  <dcterms:modified xsi:type="dcterms:W3CDTF">2026-05-27T09:40:00Z</dcterms:modified>
</cp:coreProperties>
</file>